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0404B" w:rsidRPr="0060404B" w:rsidTr="006040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0404B" w:rsidRPr="0060404B" w:rsidRDefault="0060404B" w:rsidP="0060404B">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1</w:t>
            </w:r>
            <w:bookmarkStart w:id="0" w:name="_GoBack"/>
            <w:bookmarkEnd w:id="0"/>
            <w:r w:rsidRPr="0060404B">
              <w:rPr>
                <w:rFonts w:ascii="Arial" w:eastAsia="Times New Roman" w:hAnsi="Arial" w:cs="Arial"/>
                <w:sz w:val="16"/>
                <w:szCs w:val="16"/>
                <w:lang w:eastAsia="tr-TR"/>
              </w:rPr>
              <w:t>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0404B" w:rsidRPr="0060404B" w:rsidRDefault="0060404B" w:rsidP="0060404B">
            <w:pPr>
              <w:spacing w:after="0" w:line="240" w:lineRule="atLeast"/>
              <w:jc w:val="center"/>
              <w:rPr>
                <w:rFonts w:ascii="Times New Roman" w:eastAsia="Times New Roman" w:hAnsi="Times New Roman" w:cs="Times New Roman"/>
                <w:sz w:val="24"/>
                <w:szCs w:val="24"/>
                <w:lang w:eastAsia="tr-TR"/>
              </w:rPr>
            </w:pPr>
            <w:r w:rsidRPr="0060404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0404B" w:rsidRPr="0060404B" w:rsidRDefault="0060404B" w:rsidP="006040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0404B">
              <w:rPr>
                <w:rFonts w:ascii="Arial" w:eastAsia="Times New Roman" w:hAnsi="Arial" w:cs="Arial"/>
                <w:sz w:val="16"/>
                <w:szCs w:val="16"/>
                <w:lang w:eastAsia="tr-TR"/>
              </w:rPr>
              <w:t>Sayı : 30356</w:t>
            </w:r>
            <w:proofErr w:type="gramEnd"/>
          </w:p>
        </w:tc>
      </w:tr>
      <w:tr w:rsidR="0060404B" w:rsidRPr="0060404B" w:rsidTr="0060404B">
        <w:trPr>
          <w:trHeight w:val="480"/>
        </w:trPr>
        <w:tc>
          <w:tcPr>
            <w:tcW w:w="8789" w:type="dxa"/>
            <w:gridSpan w:val="3"/>
            <w:tcMar>
              <w:top w:w="0" w:type="dxa"/>
              <w:left w:w="108" w:type="dxa"/>
              <w:bottom w:w="0" w:type="dxa"/>
              <w:right w:w="108" w:type="dxa"/>
            </w:tcMar>
            <w:vAlign w:val="center"/>
            <w:hideMark/>
          </w:tcPr>
          <w:p w:rsidR="0060404B" w:rsidRPr="0060404B" w:rsidRDefault="0060404B" w:rsidP="006040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04B">
              <w:rPr>
                <w:rFonts w:ascii="Arial" w:eastAsia="Times New Roman" w:hAnsi="Arial" w:cs="Arial"/>
                <w:b/>
                <w:bCs/>
                <w:color w:val="000080"/>
                <w:sz w:val="18"/>
                <w:szCs w:val="18"/>
                <w:lang w:eastAsia="tr-TR"/>
              </w:rPr>
              <w:t>KANUN</w:t>
            </w:r>
          </w:p>
        </w:tc>
      </w:tr>
      <w:tr w:rsidR="0060404B" w:rsidRPr="0060404B" w:rsidTr="0060404B">
        <w:trPr>
          <w:trHeight w:val="480"/>
        </w:trPr>
        <w:tc>
          <w:tcPr>
            <w:tcW w:w="8789" w:type="dxa"/>
            <w:gridSpan w:val="3"/>
            <w:tcMar>
              <w:top w:w="0" w:type="dxa"/>
              <w:left w:w="108" w:type="dxa"/>
              <w:bottom w:w="0" w:type="dxa"/>
              <w:right w:w="108" w:type="dxa"/>
            </w:tcMar>
            <w:vAlign w:val="center"/>
            <w:hideMark/>
          </w:tcPr>
          <w:p w:rsidR="0060404B" w:rsidRPr="0060404B" w:rsidRDefault="0060404B" w:rsidP="0060404B">
            <w:pPr>
              <w:spacing w:after="0" w:line="240" w:lineRule="atLeast"/>
              <w:jc w:val="center"/>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val="en-GB" w:eastAsia="tr-TR"/>
              </w:rPr>
              <w:t>YATIRIM ORTAMININ İYİLEŞTİRİLMESİ AMACIYLA BAZI KANUNLARDA</w:t>
            </w:r>
          </w:p>
          <w:p w:rsidR="0060404B" w:rsidRPr="0060404B" w:rsidRDefault="0060404B" w:rsidP="0060404B">
            <w:pPr>
              <w:spacing w:after="0" w:line="240" w:lineRule="atLeast"/>
              <w:jc w:val="center"/>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val="en-GB" w:eastAsia="tr-TR"/>
              </w:rPr>
              <w:t>DEĞİŞİKLİK YAPILMASINA DAİR KANUN</w:t>
            </w:r>
          </w:p>
          <w:p w:rsidR="0060404B" w:rsidRPr="0060404B" w:rsidRDefault="0060404B" w:rsidP="0060404B">
            <w:pPr>
              <w:spacing w:after="0" w:line="240" w:lineRule="atLeast"/>
              <w:ind w:firstLine="567"/>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u w:val="single"/>
                <w:lang w:eastAsia="tr-TR"/>
              </w:rPr>
              <w:t>Kanun No. 7099</w:t>
            </w:r>
            <w:r w:rsidRPr="0060404B">
              <w:rPr>
                <w:rFonts w:ascii="Calibri" w:eastAsia="Times New Roman" w:hAnsi="Calibri" w:cs="Times New Roman"/>
                <w:sz w:val="18"/>
                <w:szCs w:val="18"/>
                <w:lang w:eastAsia="tr-TR"/>
              </w:rPr>
              <w:t>                                                                                                   </w:t>
            </w:r>
            <w:r w:rsidRPr="0060404B">
              <w:rPr>
                <w:rFonts w:ascii="Times New Roman" w:eastAsia="Times New Roman" w:hAnsi="Times New Roman" w:cs="Times New Roman"/>
                <w:b/>
                <w:bCs/>
                <w:sz w:val="18"/>
                <w:szCs w:val="18"/>
                <w:u w:val="single"/>
                <w:lang w:eastAsia="tr-TR"/>
              </w:rPr>
              <w:t>Kabul Tarihi: </w:t>
            </w:r>
            <w:proofErr w:type="gramStart"/>
            <w:r w:rsidRPr="0060404B">
              <w:rPr>
                <w:rFonts w:ascii="Times New Roman" w:eastAsia="Times New Roman" w:hAnsi="Times New Roman" w:cs="Times New Roman"/>
                <w:b/>
                <w:bCs/>
                <w:sz w:val="18"/>
                <w:szCs w:val="18"/>
                <w:u w:val="single"/>
                <w:lang w:eastAsia="tr-TR"/>
              </w:rPr>
              <w:t>15/2/2018</w:t>
            </w:r>
            <w:proofErr w:type="gramEnd"/>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22/12/1934</w:t>
            </w:r>
            <w:proofErr w:type="gramEnd"/>
            <w:r w:rsidRPr="0060404B">
              <w:rPr>
                <w:rFonts w:ascii="Times New Roman" w:eastAsia="Times New Roman" w:hAnsi="Times New Roman" w:cs="Times New Roman"/>
                <w:sz w:val="18"/>
                <w:szCs w:val="18"/>
                <w:lang w:eastAsia="tr-TR"/>
              </w:rPr>
              <w:t> tarihli ve 2644 sayılı Tapu Kanununun 26 </w:t>
            </w:r>
            <w:proofErr w:type="spellStart"/>
            <w:r w:rsidRPr="0060404B">
              <w:rPr>
                <w:rFonts w:ascii="Times New Roman" w:eastAsia="Times New Roman" w:hAnsi="Times New Roman" w:cs="Times New Roman"/>
                <w:sz w:val="18"/>
                <w:szCs w:val="18"/>
                <w:lang w:eastAsia="tr-TR"/>
              </w:rPr>
              <w:t>ncı</w:t>
            </w:r>
            <w:proofErr w:type="spellEnd"/>
            <w:r w:rsidRPr="0060404B">
              <w:rPr>
                <w:rFonts w:ascii="Times New Roman" w:eastAsia="Times New Roman" w:hAnsi="Times New Roman" w:cs="Times New Roman"/>
                <w:sz w:val="18"/>
                <w:szCs w:val="18"/>
                <w:lang w:eastAsia="tr-TR"/>
              </w:rPr>
              <w:t> maddesinin dokuzuncu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“Kamu kurum ve kuruluşları, kredi kuruluşları, bankalar, esnaf ve sanatkârlar kredi ve kefalet kooperatifleri ile tarım kredi kooperatiflerince açılmış veya açılacak tüm borç ve kredilere karşılık teminat gösterilen taşınmazların ipotek işlemleri, tarafların istemi halinde, taraflarınca imzalanan kredi veya borç sözleşmesine istinaden tapu müdürlüklerinde tapuya tescil olunur.”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4/1/1961</w:t>
            </w:r>
            <w:proofErr w:type="gramEnd"/>
            <w:r w:rsidRPr="0060404B">
              <w:rPr>
                <w:rFonts w:ascii="Times New Roman" w:eastAsia="Times New Roman" w:hAnsi="Times New Roman" w:cs="Times New Roman"/>
                <w:sz w:val="18"/>
                <w:szCs w:val="18"/>
                <w:lang w:eastAsia="tr-TR"/>
              </w:rPr>
              <w:t> tarihli ve 213 sayılı Vergi Usul Kanununun 223 üncü maddesinin üçüncü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“Defterler anonim ve </w:t>
            </w:r>
            <w:proofErr w:type="spellStart"/>
            <w:r w:rsidRPr="0060404B">
              <w:rPr>
                <w:rFonts w:ascii="Times New Roman" w:eastAsia="Times New Roman" w:hAnsi="Times New Roman" w:cs="Times New Roman"/>
                <w:sz w:val="18"/>
                <w:szCs w:val="18"/>
                <w:lang w:eastAsia="tr-TR"/>
              </w:rPr>
              <w:t>limited</w:t>
            </w:r>
            <w:proofErr w:type="spellEnd"/>
            <w:r w:rsidRPr="0060404B">
              <w:rPr>
                <w:rFonts w:ascii="Times New Roman" w:eastAsia="Times New Roman" w:hAnsi="Times New Roman" w:cs="Times New Roman"/>
                <w:sz w:val="18"/>
                <w:szCs w:val="18"/>
                <w:lang w:eastAsia="tr-TR"/>
              </w:rPr>
              <w:t> şirketler ile kooperatiflerin kuruluş aşamasında, şirket merkezinin bulunduğu yer ticaret sicili müdürlüğünce tasdik edilir.”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2/7/1964</w:t>
            </w:r>
            <w:proofErr w:type="gramEnd"/>
            <w:r w:rsidRPr="0060404B">
              <w:rPr>
                <w:rFonts w:ascii="Times New Roman" w:eastAsia="Times New Roman" w:hAnsi="Times New Roman" w:cs="Times New Roman"/>
                <w:sz w:val="18"/>
                <w:szCs w:val="18"/>
                <w:lang w:eastAsia="tr-TR"/>
              </w:rPr>
              <w:t> tarihli ve 492 sayılı Harçlar Kanununun 123 üncü maddesinin üçüncü fıkrasında yer alan “ve </w:t>
            </w:r>
            <w:proofErr w:type="spellStart"/>
            <w:r w:rsidRPr="0060404B">
              <w:rPr>
                <w:rFonts w:ascii="Times New Roman" w:eastAsia="Times New Roman" w:hAnsi="Times New Roman" w:cs="Times New Roman"/>
                <w:sz w:val="18"/>
                <w:szCs w:val="18"/>
                <w:lang w:eastAsia="tr-TR"/>
              </w:rPr>
              <w:t>limited</w:t>
            </w:r>
            <w:proofErr w:type="spellEnd"/>
            <w:r w:rsidRPr="0060404B">
              <w:rPr>
                <w:rFonts w:ascii="Times New Roman" w:eastAsia="Times New Roman" w:hAnsi="Times New Roman" w:cs="Times New Roman"/>
                <w:sz w:val="18"/>
                <w:szCs w:val="18"/>
                <w:lang w:eastAsia="tr-TR"/>
              </w:rPr>
              <w:t> şirketlerin” ibaresi “, </w:t>
            </w:r>
            <w:proofErr w:type="spellStart"/>
            <w:r w:rsidRPr="0060404B">
              <w:rPr>
                <w:rFonts w:ascii="Times New Roman" w:eastAsia="Times New Roman" w:hAnsi="Times New Roman" w:cs="Times New Roman"/>
                <w:sz w:val="18"/>
                <w:szCs w:val="18"/>
                <w:lang w:eastAsia="tr-TR"/>
              </w:rPr>
              <w:t>limited</w:t>
            </w:r>
            <w:proofErr w:type="spellEnd"/>
            <w:r w:rsidRPr="0060404B">
              <w:rPr>
                <w:rFonts w:ascii="Times New Roman" w:eastAsia="Times New Roman" w:hAnsi="Times New Roman" w:cs="Times New Roman"/>
                <w:sz w:val="18"/>
                <w:szCs w:val="18"/>
                <w:lang w:eastAsia="tr-TR"/>
              </w:rPr>
              <w:t> şirket ve kooperatiflerin” şeklinde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4-</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23/6/1965</w:t>
            </w:r>
            <w:proofErr w:type="gramEnd"/>
            <w:r w:rsidRPr="0060404B">
              <w:rPr>
                <w:rFonts w:ascii="Times New Roman" w:eastAsia="Times New Roman" w:hAnsi="Times New Roman" w:cs="Times New Roman"/>
                <w:sz w:val="18"/>
                <w:szCs w:val="18"/>
                <w:lang w:eastAsia="tr-TR"/>
              </w:rPr>
              <w:t> tarihli ve 634 sayılı Kat Mülkiyeti Kanununun 10 uncu maddesinin dördüncü fıkrası aşağıdaki şekilde değiştirilmiş ve aynı maddeye dördüncü fıkrasından sonra gelmek üzere aşağıdaki fıkralar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“Kat mülkiyetinin tescili, tapu memurunca düzenlenen resmî senet uyarınca veya aşağıdaki fıkralara göre yapılabilir.”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“Hak sahiplerine isabet eden bağımsız bölümlerin belirlenmiş olması şartıyla arsa maliki ile yüklenici arasında düzenlenen kat karşılığı inşaat sözleşmesi, kat karşılığı temlik sözleşmesi ve bağımsız bölümlerin taksimine ilişkin noterlik sözleşmesine istinaden inşa edilecek olan binaya ilişkin cins değişikliği, kat irtifakı ve kat mülkiyeti tesisi işlemi, yüklenici tarafından talep edilmesi halinde ilgili idare tarafından yapılır. </w:t>
            </w:r>
            <w:proofErr w:type="gramEnd"/>
            <w:r w:rsidRPr="0060404B">
              <w:rPr>
                <w:rFonts w:ascii="Times New Roman" w:eastAsia="Times New Roman" w:hAnsi="Times New Roman" w:cs="Times New Roman"/>
                <w:sz w:val="18"/>
                <w:szCs w:val="18"/>
                <w:lang w:eastAsia="tr-TR"/>
              </w:rPr>
              <w:t>Tapuya tescil işlemlerinde elektronik ortamda düzenlenen ve ilgili idare tarafından onaylı mimari proje ile yönetim planı esas alınır. Mimari proje ile yönetim planında malik imzası aranmaz.</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Cins değişikliği işlemlerinde yapı kullanma izin belgesi düzenlenen yapılara ilişkin lisanslı harita kadastro mühendislik büroları, bu büroların bulunmadığı yerlerde kadastro müdürlüğü tarafından düzenlenecek tescil bildirimini müteakip, yapı kullanma izin belgesini düzenleyen kurum veya kuruluşa gönderilen cins değişikliğine ilişkin tescil bildirimi ve eki belgeler ilgili kurumca yapı kullanma izin belgesi ile birlikte ilgili tapu müdürlüğüne elektronik ortamda gönderilir. </w:t>
            </w:r>
            <w:proofErr w:type="gramEnd"/>
            <w:r w:rsidRPr="0060404B">
              <w:rPr>
                <w:rFonts w:ascii="Times New Roman" w:eastAsia="Times New Roman" w:hAnsi="Times New Roman" w:cs="Times New Roman"/>
                <w:sz w:val="18"/>
                <w:szCs w:val="18"/>
                <w:lang w:eastAsia="tr-TR"/>
              </w:rPr>
              <w:t>Gönderilen belgeler gereğince tapu müdürlüğü tarafından resen cins değişikliği yapılarak tapu siciline tescil sağlanır. Kat irtifakından, kat mülkiyetine geçiş işlemlerinde bu fıkra hükmü uygulanmaz.”</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5-</w:t>
            </w:r>
            <w:r w:rsidRPr="0060404B">
              <w:rPr>
                <w:rFonts w:ascii="Times New Roman" w:eastAsia="Times New Roman" w:hAnsi="Times New Roman" w:cs="Times New Roman"/>
                <w:sz w:val="18"/>
                <w:szCs w:val="18"/>
                <w:lang w:eastAsia="tr-TR"/>
              </w:rPr>
              <w:t> 634 sayılı Kanunun 12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maddesinin birinci fıkrasının (a) bendi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“a) </w:t>
            </w:r>
            <w:proofErr w:type="spellStart"/>
            <w:r w:rsidRPr="0060404B">
              <w:rPr>
                <w:rFonts w:ascii="Times New Roman" w:eastAsia="Times New Roman" w:hAnsi="Times New Roman" w:cs="Times New Roman"/>
                <w:sz w:val="18"/>
                <w:szCs w:val="18"/>
                <w:lang w:eastAsia="tr-TR"/>
              </w:rPr>
              <w:t>Anagayrimenkulde</w:t>
            </w:r>
            <w:proofErr w:type="spellEnd"/>
            <w:r w:rsidRPr="0060404B">
              <w:rPr>
                <w:rFonts w:ascii="Times New Roman" w:eastAsia="Times New Roman" w:hAnsi="Times New Roman" w:cs="Times New Roman"/>
                <w:sz w:val="18"/>
                <w:szCs w:val="18"/>
                <w:lang w:eastAsia="tr-TR"/>
              </w:rPr>
              <w:t>, yapı veya yapıların dış cepheler ve iç taksimatı bağımsız bölüm, eklenti, ortak yerlerinin ölçüleri ve bağımsız bölümlerin konum ve büyüklüklerine göre hesaplanan değerleriyle oranlı arsa payları, kat, daire, iş bürosu gibi nevi ile bunların birden başlayıp sırayla giden numarası ve bağımsız bölümlerin yapı inşaat alanı da açıkça gösterilmek suretiyle, proje müellifi mimar tarafından yapılan, yetkili kamu kurum ve kuruluşlarınca </w:t>
            </w:r>
            <w:proofErr w:type="spellStart"/>
            <w:r w:rsidRPr="0060404B">
              <w:rPr>
                <w:rFonts w:ascii="Times New Roman" w:eastAsia="Times New Roman" w:hAnsi="Times New Roman" w:cs="Times New Roman"/>
                <w:sz w:val="18"/>
                <w:szCs w:val="18"/>
                <w:lang w:eastAsia="tr-TR"/>
              </w:rPr>
              <w:t>anagayrimenkulün</w:t>
            </w:r>
            <w:proofErr w:type="spellEnd"/>
            <w:r w:rsidRPr="0060404B">
              <w:rPr>
                <w:rFonts w:ascii="Times New Roman" w:eastAsia="Times New Roman" w:hAnsi="Times New Roman" w:cs="Times New Roman"/>
                <w:sz w:val="18"/>
                <w:szCs w:val="18"/>
                <w:lang w:eastAsia="tr-TR"/>
              </w:rPr>
              <w:t> maliki veya bütün paydaşlarının imzaları alınarak onaylanan ve elektronik ortamda tapu müdürlüğüne gönderilen mimarî proje ile yapı kullanma izin belgesi.”</w:t>
            </w:r>
            <w:proofErr w:type="gramEnd"/>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b/>
                <w:bCs/>
                <w:sz w:val="18"/>
                <w:szCs w:val="18"/>
                <w:lang w:eastAsia="tr-TR"/>
              </w:rPr>
              <w:t>MADDE 6-</w:t>
            </w:r>
            <w:r w:rsidRPr="0060404B">
              <w:rPr>
                <w:rFonts w:ascii="Times New Roman" w:eastAsia="Times New Roman" w:hAnsi="Times New Roman" w:cs="Times New Roman"/>
                <w:sz w:val="18"/>
                <w:szCs w:val="18"/>
                <w:lang w:eastAsia="tr-TR"/>
              </w:rPr>
              <w:t> 634 sayılı Kanunun 14 üncü maddesinin birinci fıkrasında yer alan “12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maddenin (a) bendine uygun olarak düzenlenen” ibaresi “12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maddenin birinci fıkrasının (a) bendine uygun olarak düzenlenen, yetkili kamu kurum ve kuruluşlarınca </w:t>
            </w:r>
            <w:proofErr w:type="spellStart"/>
            <w:r w:rsidRPr="0060404B">
              <w:rPr>
                <w:rFonts w:ascii="Times New Roman" w:eastAsia="Times New Roman" w:hAnsi="Times New Roman" w:cs="Times New Roman"/>
                <w:sz w:val="18"/>
                <w:szCs w:val="18"/>
                <w:lang w:eastAsia="tr-TR"/>
              </w:rPr>
              <w:t>anagayrimenkulün</w:t>
            </w:r>
            <w:proofErr w:type="spellEnd"/>
            <w:r w:rsidRPr="0060404B">
              <w:rPr>
                <w:rFonts w:ascii="Times New Roman" w:eastAsia="Times New Roman" w:hAnsi="Times New Roman" w:cs="Times New Roman"/>
                <w:sz w:val="18"/>
                <w:szCs w:val="18"/>
                <w:lang w:eastAsia="tr-TR"/>
              </w:rPr>
              <w:t> maliki veya bütün paydaşlarının imzaları alınarak onaylanan ve elektronik ortamda tapu müdürlüğüne gönderilen” şeklinde değiştirilmiştir.</w:t>
            </w:r>
            <w:proofErr w:type="gramEnd"/>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7-</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24/4/1969</w:t>
            </w:r>
            <w:proofErr w:type="gramEnd"/>
            <w:r w:rsidRPr="0060404B">
              <w:rPr>
                <w:rFonts w:ascii="Times New Roman" w:eastAsia="Times New Roman" w:hAnsi="Times New Roman" w:cs="Times New Roman"/>
                <w:sz w:val="18"/>
                <w:szCs w:val="18"/>
                <w:lang w:eastAsia="tr-TR"/>
              </w:rPr>
              <w:t> tarihli ve 1163 sayılı Kooperatifler Kanununun 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maddesinin birinci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“Bir kooperatif en az 7 ortak tarafından imzalanacak </w:t>
            </w:r>
            <w:proofErr w:type="spellStart"/>
            <w:r w:rsidRPr="0060404B">
              <w:rPr>
                <w:rFonts w:ascii="Times New Roman" w:eastAsia="Times New Roman" w:hAnsi="Times New Roman" w:cs="Times New Roman"/>
                <w:sz w:val="18"/>
                <w:szCs w:val="18"/>
                <w:lang w:eastAsia="tr-TR"/>
              </w:rPr>
              <w:t>anasözleşme</w:t>
            </w:r>
            <w:proofErr w:type="spellEnd"/>
            <w:r w:rsidRPr="0060404B">
              <w:rPr>
                <w:rFonts w:ascii="Times New Roman" w:eastAsia="Times New Roman" w:hAnsi="Times New Roman" w:cs="Times New Roman"/>
                <w:sz w:val="18"/>
                <w:szCs w:val="18"/>
                <w:lang w:eastAsia="tr-TR"/>
              </w:rPr>
              <w:t> ile kurulur. </w:t>
            </w:r>
            <w:proofErr w:type="spellStart"/>
            <w:r w:rsidRPr="0060404B">
              <w:rPr>
                <w:rFonts w:ascii="Times New Roman" w:eastAsia="Times New Roman" w:hAnsi="Times New Roman" w:cs="Times New Roman"/>
                <w:sz w:val="18"/>
                <w:szCs w:val="18"/>
                <w:lang w:eastAsia="tr-TR"/>
              </w:rPr>
              <w:t>Anasözleşmenin</w:t>
            </w:r>
            <w:proofErr w:type="spellEnd"/>
            <w:r w:rsidRPr="0060404B">
              <w:rPr>
                <w:rFonts w:ascii="Times New Roman" w:eastAsia="Times New Roman" w:hAnsi="Times New Roman" w:cs="Times New Roman"/>
                <w:sz w:val="18"/>
                <w:szCs w:val="18"/>
                <w:lang w:eastAsia="tr-TR"/>
              </w:rPr>
              <w:t> ticaret sicili müdürlüğünde yetkilendirilmiş personel huzurunda imzalanması gerekir. İlgili Bakanlık faaliyet konuları itibarıyla kooperatifleri sınıflandırmaya, çalışma bölgeleri oluşturmaya, kooperatif kuruluşu için asgari ortak sayısından az olmamak üzere ortak sayısı ve kooperatif kurulmasına yönelik diğer şartlar ile usul ve esasları belirlemeye yetkilidir. Bu maddenin uygulanmasına ilişkin usul ve esaslar ilgili Bakanlık tarafından çıkarılacak tebliğ ile belirlenir.”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8-</w:t>
            </w:r>
            <w:r w:rsidRPr="0060404B">
              <w:rPr>
                <w:rFonts w:ascii="Times New Roman" w:eastAsia="Times New Roman" w:hAnsi="Times New Roman" w:cs="Times New Roman"/>
                <w:sz w:val="18"/>
                <w:szCs w:val="18"/>
                <w:lang w:eastAsia="tr-TR"/>
              </w:rPr>
              <w:t> 1163 sayılı Kanunun 61 inci maddesinin birinci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 xml:space="preserve">“Kooperatif yönetim kurulu, kooperatifi temsile yetkili kılınan kimselerin isimlerini ve imzalarını ticaret </w:t>
            </w:r>
            <w:r w:rsidRPr="0060404B">
              <w:rPr>
                <w:rFonts w:ascii="Times New Roman" w:eastAsia="Times New Roman" w:hAnsi="Times New Roman" w:cs="Times New Roman"/>
                <w:sz w:val="18"/>
                <w:szCs w:val="18"/>
                <w:lang w:eastAsia="tr-TR"/>
              </w:rPr>
              <w:lastRenderedPageBreak/>
              <w:t>siciline bildirir ve bu yetkiye dayanak olan kararları ticaret sicili müdürlüğünde yetkilendirilmiş personele tasdik ettirir.”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9-</w:t>
            </w:r>
            <w:r w:rsidRPr="0060404B">
              <w:rPr>
                <w:rFonts w:ascii="Times New Roman" w:eastAsia="Times New Roman" w:hAnsi="Times New Roman" w:cs="Times New Roman"/>
                <w:sz w:val="18"/>
                <w:szCs w:val="18"/>
                <w:lang w:eastAsia="tr-TR"/>
              </w:rPr>
              <w:t> 1163 sayılı Kanunun 89 uncu maddesinin birinci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“Kooperatiflerin, kooperatif birliklerinin, kooperatif merkez birliklerinin ve Türkiye Milli Kooperatifler Birliğinin muhasebe usulleri ve mecbur olarak tutacakları defterler hakkında </w:t>
            </w:r>
            <w:proofErr w:type="gramStart"/>
            <w:r w:rsidRPr="0060404B">
              <w:rPr>
                <w:rFonts w:ascii="Times New Roman" w:eastAsia="Times New Roman" w:hAnsi="Times New Roman" w:cs="Times New Roman"/>
                <w:sz w:val="18"/>
                <w:szCs w:val="18"/>
                <w:lang w:eastAsia="tr-TR"/>
              </w:rPr>
              <w:t>13/1/2011</w:t>
            </w:r>
            <w:proofErr w:type="gramEnd"/>
            <w:r w:rsidRPr="0060404B">
              <w:rPr>
                <w:rFonts w:ascii="Times New Roman" w:eastAsia="Times New Roman" w:hAnsi="Times New Roman" w:cs="Times New Roman"/>
                <w:sz w:val="18"/>
                <w:szCs w:val="18"/>
                <w:lang w:eastAsia="tr-TR"/>
              </w:rPr>
              <w:t> tarihli ve 6102 sayılı Türk Ticaret Kanunu hükümleri uygulanır. Bu maddenin uygulanmasına ilişkin usul ve esaslar Gümrük ve Ticaret Bakanlığınca çıkarılacak tebliğ ile belirlenir.”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10-</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26/5/1981</w:t>
            </w:r>
            <w:proofErr w:type="gramEnd"/>
            <w:r w:rsidRPr="0060404B">
              <w:rPr>
                <w:rFonts w:ascii="Times New Roman" w:eastAsia="Times New Roman" w:hAnsi="Times New Roman" w:cs="Times New Roman"/>
                <w:sz w:val="18"/>
                <w:szCs w:val="18"/>
                <w:lang w:eastAsia="tr-TR"/>
              </w:rPr>
              <w:t> tarihli ve 2464 sayılı Belediye Gelirleri Kanununun 79 uncu maddesinden sonra gelmek üzere aşağıdaki madde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“Altyapı kazı izni harcı:</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MÜKERRER MADDE 79- Belediye sınırları ve mücavir alanlar içinde umumi hizmet alanlarında yapılacak kazı işlemleri için belediyece verilecek altyapı kazı izni, altyapı kazı izni harcına tabidir. Bu harcın mükellefi altyapı kazı izni talebinde bulunanlardır.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Altyapı kazı izni harcının matrahı, öncelikle Çevre ve Şehircilik Bakanlığınca yayımlanan birim fiyatlar olmak üzere Ulaştırma, Denizcilik ve Haberleşme Bakanlığı veya bunların ilgili birimlerince yayımlanan birim fiyatlarının, bu idarelerde kazı alanı türü itibarıyla birim fiyatının olmaması halinde diğer kamu kurum ve kuruluşlarınca yayımlanan birim fiyatlarının, kazı alanıyla çarpılması sonucu bulunan ve alan tahrip tutarı olarak tanımlanan tutardır. </w:t>
            </w:r>
            <w:proofErr w:type="gramEnd"/>
            <w:r w:rsidRPr="0060404B">
              <w:rPr>
                <w:rFonts w:ascii="Times New Roman" w:eastAsia="Times New Roman" w:hAnsi="Times New Roman" w:cs="Times New Roman"/>
                <w:sz w:val="18"/>
                <w:szCs w:val="18"/>
                <w:lang w:eastAsia="tr-TR"/>
              </w:rPr>
              <w:t>Altyapı kazı izni harcı, alan tahrip tutarı üzerinden binde 2 oranında alınır. Bakanlar Kurulu belediye grupları itibarıyla bu oranı yarısına kadar indirmeye, on katına kadar artırmaya yetkilidir.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Bu madde kapsamında verilecek altyapı kazı izinleri için ilgili belediyeden altyapı kazı izni belgesi alınır. Altyapı kazı izni başvuruları on beş gün içerisinde sonuçlandırılır. Altyapı kazı alanı ile kazı sırasında diğer altyapı tesislerine zarar verilmesi halinde bu tesisler kazıyı yapan tarafından eski haline getirilir. Altyapı kazı alanı, alan tahrip tutarının peşin yatırılması veya alan tahrip tutarı kadar teminat verilmesi halinde belediyece de kapatılabilir. İzinsiz altyapı kazısı yapanlara veya altyapı kazı alanını usulüne uygun kapatmayanlara belediye encümenince alan tahrip tutarının beş katına kadar idari para cezası verilir. İdari para cezası, ilgilisine tebliğ tarihinden itibaren bir ay içinde ödenir. Bu yerlerin alan tahrip tutarı, varsa teminatı düşülerek ayrıca tahsil edilir.”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11-</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25/2/1998</w:t>
            </w:r>
            <w:proofErr w:type="gramEnd"/>
            <w:r w:rsidRPr="0060404B">
              <w:rPr>
                <w:rFonts w:ascii="Times New Roman" w:eastAsia="Times New Roman" w:hAnsi="Times New Roman" w:cs="Times New Roman"/>
                <w:sz w:val="18"/>
                <w:szCs w:val="18"/>
                <w:lang w:eastAsia="tr-TR"/>
              </w:rPr>
              <w:t> tarihli ve 4342 sayılı Mera Kanununun 14 üncü maddesinin birinci fıkrasına aşağıdaki bent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“j) </w:t>
            </w:r>
            <w:proofErr w:type="gramStart"/>
            <w:r w:rsidRPr="0060404B">
              <w:rPr>
                <w:rFonts w:ascii="Times New Roman" w:eastAsia="Times New Roman" w:hAnsi="Times New Roman" w:cs="Times New Roman"/>
                <w:sz w:val="18"/>
                <w:szCs w:val="18"/>
                <w:lang w:eastAsia="tr-TR"/>
              </w:rPr>
              <w:t>16/6/2005</w:t>
            </w:r>
            <w:proofErr w:type="gramEnd"/>
            <w:r w:rsidRPr="0060404B">
              <w:rPr>
                <w:rFonts w:ascii="Times New Roman" w:eastAsia="Times New Roman" w:hAnsi="Times New Roman" w:cs="Times New Roman"/>
                <w:sz w:val="18"/>
                <w:szCs w:val="18"/>
                <w:lang w:eastAsia="tr-TR"/>
              </w:rPr>
              <w:t> tarihli ve 5369 sayılı Evrensel Hizmet Kanunu kapsamında Ulaştırma, Denizcilik ve Haberleşme Bakanlığınca kurdurulacak veya 5/11/2008 tarihli ve 5809 sayılı Elektronik Haberleşme Kanunu kapsamında yetkilendirilmiş işletmeciler tarafından kurulacak veya kurdurulacak elektronik haberleşme altyapıları için ihtiyaç duyulan,”</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12-</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27/10/1999</w:t>
            </w:r>
            <w:proofErr w:type="gramEnd"/>
            <w:r w:rsidRPr="0060404B">
              <w:rPr>
                <w:rFonts w:ascii="Times New Roman" w:eastAsia="Times New Roman" w:hAnsi="Times New Roman" w:cs="Times New Roman"/>
                <w:sz w:val="18"/>
                <w:szCs w:val="18"/>
                <w:lang w:eastAsia="tr-TR"/>
              </w:rPr>
              <w:t> tarihli ve 4458 sayılı Gümrük Kanununun 218 inci maddesine aşağıdaki fıkra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“3. Türkiye ile diğer ülkeler arasında deniz ve havayolu ile yapılan eşya ve yolcu taşımalarında yararlanılan deniz ve havalimanlarını işleten kuruluşlar ile geçici depolama yeri işleticileri, gümrüklü sahalarda </w:t>
            </w:r>
            <w:proofErr w:type="gramStart"/>
            <w:r w:rsidRPr="0060404B">
              <w:rPr>
                <w:rFonts w:ascii="Times New Roman" w:eastAsia="Times New Roman" w:hAnsi="Times New Roman" w:cs="Times New Roman"/>
                <w:sz w:val="18"/>
                <w:szCs w:val="18"/>
                <w:lang w:eastAsia="tr-TR"/>
              </w:rPr>
              <w:t>26/9/2011</w:t>
            </w:r>
            <w:proofErr w:type="gramEnd"/>
            <w:r w:rsidRPr="0060404B">
              <w:rPr>
                <w:rFonts w:ascii="Times New Roman" w:eastAsia="Times New Roman" w:hAnsi="Times New Roman" w:cs="Times New Roman"/>
                <w:sz w:val="18"/>
                <w:szCs w:val="18"/>
                <w:lang w:eastAsia="tr-TR"/>
              </w:rPr>
              <w:t> tarihli ve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 Bakanlık tarafından azami bedeller belirlenirken özelleştirme uygulamaları çerçevesinde yapılan sözleşmelerde yer alan düzenlemeler dikkate alınır.”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13-</w:t>
            </w:r>
            <w:r w:rsidRPr="0060404B">
              <w:rPr>
                <w:rFonts w:ascii="Times New Roman" w:eastAsia="Times New Roman" w:hAnsi="Times New Roman" w:cs="Times New Roman"/>
                <w:sz w:val="18"/>
                <w:szCs w:val="18"/>
                <w:lang w:eastAsia="tr-TR"/>
              </w:rPr>
              <w:t> 4458 sayılı Kanunun 241 inci maddesine aşağıdaki fıkra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“7. Bu Kanunun 218 inci maddesinin üçüncü fıkrası uyarınca Bakanlıkça belirlenen azami bedellere uyulmaması halinde her bir işlem için beş bin Türk lirası usulsüzlük cezası uygulanır.”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14-</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29/6/2001</w:t>
            </w:r>
            <w:proofErr w:type="gramEnd"/>
            <w:r w:rsidRPr="0060404B">
              <w:rPr>
                <w:rFonts w:ascii="Times New Roman" w:eastAsia="Times New Roman" w:hAnsi="Times New Roman" w:cs="Times New Roman"/>
                <w:sz w:val="18"/>
                <w:szCs w:val="18"/>
                <w:lang w:eastAsia="tr-TR"/>
              </w:rPr>
              <w:t> tarihli ve 4708 sayılı Yapı Denetimi Hakkında Kanunun 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maddesinin dördüncü fıkrasının (b) bendi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 Yapı denetimini üstlendiğine dair ilgili idareye taahhütname vermek, bu yapıya ilişkin bilgileri yapı ruhsatı düzenleme tarihinden itibaren yedi gün içinde Bakanlığa bildirmek.”</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15-</w:t>
            </w:r>
            <w:r w:rsidRPr="0060404B">
              <w:rPr>
                <w:rFonts w:ascii="Times New Roman" w:eastAsia="Times New Roman" w:hAnsi="Times New Roman" w:cs="Times New Roman"/>
                <w:sz w:val="18"/>
                <w:szCs w:val="18"/>
                <w:lang w:eastAsia="tr-TR"/>
              </w:rPr>
              <w:t> 4708 sayılı Kanunun 3 üncü maddesinin ikinci fıkrasına mevcut birinci cümlesinden önce gelmek üzere aşağıdaki cümle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“Yapı denetim kuruluşları öncelikle risk </w:t>
            </w:r>
            <w:proofErr w:type="gramStart"/>
            <w:r w:rsidRPr="0060404B">
              <w:rPr>
                <w:rFonts w:ascii="Times New Roman" w:eastAsia="Times New Roman" w:hAnsi="Times New Roman" w:cs="Times New Roman"/>
                <w:sz w:val="18"/>
                <w:szCs w:val="18"/>
                <w:lang w:eastAsia="tr-TR"/>
              </w:rPr>
              <w:t>bazlı</w:t>
            </w:r>
            <w:proofErr w:type="gramEnd"/>
            <w:r w:rsidRPr="0060404B">
              <w:rPr>
                <w:rFonts w:ascii="Times New Roman" w:eastAsia="Times New Roman" w:hAnsi="Times New Roman" w:cs="Times New Roman"/>
                <w:sz w:val="18"/>
                <w:szCs w:val="18"/>
                <w:lang w:eastAsia="tr-TR"/>
              </w:rPr>
              <w:t> denetim yapar.”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16-</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3/7/2005</w:t>
            </w:r>
            <w:proofErr w:type="gramEnd"/>
            <w:r w:rsidRPr="0060404B">
              <w:rPr>
                <w:rFonts w:ascii="Times New Roman" w:eastAsia="Times New Roman" w:hAnsi="Times New Roman" w:cs="Times New Roman"/>
                <w:sz w:val="18"/>
                <w:szCs w:val="18"/>
                <w:lang w:eastAsia="tr-TR"/>
              </w:rPr>
              <w:t> tarihli ve 5393 sayılı Belediye Kanununa aşağıdaki ek madde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“EK MADDE 3- Belediyeler, mevzuatla kendilerine verilen görev ve hizmetlerin yürütülmesi ve vatandaşlar tarafından yapılan başvuruların sonuçlandırılması amacıyla her türlü idari iş ve işlemin yürütüldüğü e-Belediye bilgi sistemini kullanır.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e</w:t>
            </w:r>
            <w:proofErr w:type="gramEnd"/>
            <w:r w:rsidRPr="0060404B">
              <w:rPr>
                <w:rFonts w:ascii="Times New Roman" w:eastAsia="Times New Roman" w:hAnsi="Times New Roman" w:cs="Times New Roman"/>
                <w:sz w:val="18"/>
                <w:szCs w:val="18"/>
                <w:lang w:eastAsia="tr-TR"/>
              </w:rPr>
              <w:t>-Belediye bilgi sistemini kurmaya, işletmeye, veri saklama, veri iletimi ve veri paylaşımı ile ilgili politikaları tespit etmeye, çalışma usul ve esaslarını belirlemeye ve bu sistem ile ilgili merkezî bir hizmet standardizasyonu oluşturmaya İçişleri Bakanlığı yetkilidir.”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17-</w:t>
            </w:r>
            <w:r w:rsidRPr="0060404B">
              <w:rPr>
                <w:rFonts w:ascii="Times New Roman" w:eastAsia="Times New Roman" w:hAnsi="Times New Roman" w:cs="Times New Roman"/>
                <w:sz w:val="18"/>
                <w:szCs w:val="18"/>
                <w:lang w:eastAsia="tr-TR"/>
              </w:rPr>
              <w:t> 5393 sayılı Kanuna aşağıdaki geçici madde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lastRenderedPageBreak/>
              <w:t>“GEÇİCİ MADDE 10- Belediyeler, e-Belediye bilgi sisteminin kurulduğuna dair bildirimin İçişleri Bakanlığı tarafından yapılmasından itibaren e-Belediye bilgi sistemi ile ilgili çalışmaları bir yıl içinde tamamlar.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Benzer sistemi kullanan belediyeler, sistemlerinde bulunan ve e-Belediye bilgi sistemi için gerekli olan verileri e-Belediye bilgi sistemini kullanmaya başladıkları tarihten itibaren bir yıl içinde e-Belediye bilgi sistemine aktarır. İçişleri Bakanı, gerektiğinde bu süreyi bir katına kadar uzatabilir.”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18-</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31/5/2006</w:t>
            </w:r>
            <w:proofErr w:type="gramEnd"/>
            <w:r w:rsidRPr="0060404B">
              <w:rPr>
                <w:rFonts w:ascii="Times New Roman" w:eastAsia="Times New Roman" w:hAnsi="Times New Roman" w:cs="Times New Roman"/>
                <w:sz w:val="18"/>
                <w:szCs w:val="18"/>
                <w:lang w:eastAsia="tr-TR"/>
              </w:rPr>
              <w:t> tarihli ve 5510 sayılı Sosyal Sigortalar ve Genel Sağlık Sigortası Kanununun 11 inci maddesinin üçüncü fıkrasının ikinci cümlesi aşağıdaki şekilde değiştirilmiş ve altıncı fıkrasına aşağıdaki cümle eklenmiştir.</w:t>
            </w:r>
          </w:p>
          <w:p w:rsidR="0060404B" w:rsidRPr="0060404B" w:rsidRDefault="0060404B" w:rsidP="0060404B">
            <w:pPr>
              <w:spacing w:after="0" w:line="240" w:lineRule="atLeast"/>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“Şirket kuruluşunun ticaret sicili memurluklarına bildirilmesi halinde yapılan bu bildirim Kuruma yapılmış sayılır ve ilgililerce ayrıca işyeri bildirgesi düzenlenmez.”</w:t>
            </w:r>
          </w:p>
          <w:p w:rsidR="0060404B" w:rsidRPr="0060404B" w:rsidRDefault="0060404B" w:rsidP="0060404B">
            <w:pPr>
              <w:spacing w:after="0" w:line="240" w:lineRule="atLeast"/>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“Bu bildirimlerden hangilerinin işyerinin bildirilmesi yerine geçeceği Kurumca belirlenir, belirlenenlerle ilgili ayrıca işyeri bildirgesi düzenlenmez.”</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19-</w:t>
            </w:r>
            <w:r w:rsidRPr="0060404B">
              <w:rPr>
                <w:rFonts w:ascii="Times New Roman" w:eastAsia="Times New Roman" w:hAnsi="Times New Roman" w:cs="Times New Roman"/>
                <w:sz w:val="18"/>
                <w:szCs w:val="18"/>
                <w:lang w:eastAsia="tr-TR"/>
              </w:rPr>
              <w:t> 5510 sayılı Kanunun 100 üncü maddesinin üçüncü fıkrasının birinci cümlesi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“Kurum, bu Kanun gereği verilecek her türlü belge veya bilginin internet, elektronik ve benzeri ortamda gönderilmesi hususunda, gerçek veya tüzel kişiler ile yazılı sözleşme ile yetki verilmiş gerçek veya tüzel kişilere izin vermeye, bu kişileri aracı kılmaya veya zorunlu tutmaya, Kuruma verilmesi gereken her türlü belge, bildirge ve taahhütnamenin, gerçek ve tüzel kişiler ile tüzel kişiliği olmayan kurum ve kuruluşlara verilmesini mecbur kılmaya, söz konusu belgeleri diğer kamu idarelerine ait formlarla birleştirmeye ve bu belgeleri kamu idarelerinin elektronik bilgi işlem ortamından almaya, bu kişilere yapılacak bildirimleri Kuruma verilmiş saymaya, bu Kanunun uygulaması ile ilgili işveren, sigortalı ve diğer kurum, kuruluş ve kişilerin talepleri üzerine veya </w:t>
            </w:r>
            <w:proofErr w:type="spellStart"/>
            <w:r w:rsidRPr="0060404B">
              <w:rPr>
                <w:rFonts w:ascii="Times New Roman" w:eastAsia="Times New Roman" w:hAnsi="Times New Roman" w:cs="Times New Roman"/>
                <w:sz w:val="18"/>
                <w:szCs w:val="18"/>
                <w:lang w:eastAsia="tr-TR"/>
              </w:rPr>
              <w:t>re’sen</w:t>
            </w:r>
            <w:proofErr w:type="spellEnd"/>
            <w:r w:rsidRPr="0060404B">
              <w:rPr>
                <w:rFonts w:ascii="Times New Roman" w:eastAsia="Times New Roman" w:hAnsi="Times New Roman" w:cs="Times New Roman"/>
                <w:sz w:val="18"/>
                <w:szCs w:val="18"/>
                <w:lang w:eastAsia="tr-TR"/>
              </w:rPr>
              <w:t> düzenleyeceği her türlü bilgi ve belgeyi bilgi işlem ortamında oluşturmaya, bu şekilde hazırlanacak olan bilgi ve belgelerin sadece internet ve benzeri iletişim ortamından ilgili kişilere verilmesini kararlaştırmaya yetkilidir.”</w:t>
            </w:r>
            <w:proofErr w:type="gramEnd"/>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20-</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25/11/2010</w:t>
            </w:r>
            <w:proofErr w:type="gramEnd"/>
            <w:r w:rsidRPr="0060404B">
              <w:rPr>
                <w:rFonts w:ascii="Times New Roman" w:eastAsia="Times New Roman" w:hAnsi="Times New Roman" w:cs="Times New Roman"/>
                <w:sz w:val="18"/>
                <w:szCs w:val="18"/>
                <w:lang w:eastAsia="tr-TR"/>
              </w:rPr>
              <w:t> tarihli ve 6083 sayılı Tapu ve Kadastro Genel Müdürlüğü Teşkilat ve Görevleri Hakkında Kanunun 9 uncu maddesine aşağıdaki fıkra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“(5) Yargı mercileri ile yetkili kurum ve kuruluşların taleplerine istinaden tapu müdürlüklerince tescili sağlanan işlemler, ilgili mercilerce doğrudan elektronik ortamda tescil, terkin veya tadil edilerek gerçekleştirilebilir. Genel Müdürlük bu fıkra kapsamındaki işlemleri belirlemeye yetkilidir.”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21-</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13/1/2011</w:t>
            </w:r>
            <w:proofErr w:type="gramEnd"/>
            <w:r w:rsidRPr="0060404B">
              <w:rPr>
                <w:rFonts w:ascii="Times New Roman" w:eastAsia="Times New Roman" w:hAnsi="Times New Roman" w:cs="Times New Roman"/>
                <w:sz w:val="18"/>
                <w:szCs w:val="18"/>
                <w:lang w:eastAsia="tr-TR"/>
              </w:rPr>
              <w:t> tarihli ve 6102 sayılı Türk Ticaret Kanununun 40 </w:t>
            </w:r>
            <w:proofErr w:type="spellStart"/>
            <w:r w:rsidRPr="0060404B">
              <w:rPr>
                <w:rFonts w:ascii="Times New Roman" w:eastAsia="Times New Roman" w:hAnsi="Times New Roman" w:cs="Times New Roman"/>
                <w:sz w:val="18"/>
                <w:szCs w:val="18"/>
                <w:lang w:eastAsia="tr-TR"/>
              </w:rPr>
              <w:t>ıncı</w:t>
            </w:r>
            <w:proofErr w:type="spellEnd"/>
            <w:r w:rsidRPr="0060404B">
              <w:rPr>
                <w:rFonts w:ascii="Times New Roman" w:eastAsia="Times New Roman" w:hAnsi="Times New Roman" w:cs="Times New Roman"/>
                <w:sz w:val="18"/>
                <w:szCs w:val="18"/>
                <w:lang w:eastAsia="tr-TR"/>
              </w:rPr>
              <w:t> maddesinin ikinci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“(2) Her tacir kullanacağı ticaret unvanını ve bunun altına atacağı imzayı sicil müdürlüğüne verir. Tacir, tüzel kişi ise unvanla birlikte onun adına imzaya yetkili kimselerin imzaları da sicil müdürlüğüne verilir. İmza beyanı, herhangi bir ticaret sicili müdürlüğünde yetkilendirilmiş personelin huzurunda yazılı beyanda bulunmak suretiyle verilir. Bu maddenin uygulanmasına ilişkin usul ve esaslar Gümrük ve Ticaret Bakanlığınca çıkarılacak tebliğ ile belirlenir.”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22-</w:t>
            </w:r>
            <w:r w:rsidRPr="0060404B">
              <w:rPr>
                <w:rFonts w:ascii="Times New Roman" w:eastAsia="Times New Roman" w:hAnsi="Times New Roman" w:cs="Times New Roman"/>
                <w:sz w:val="18"/>
                <w:szCs w:val="18"/>
                <w:lang w:eastAsia="tr-TR"/>
              </w:rPr>
              <w:t> 6102 sayılı Kanunun 64 üncü maddesinin üçüncü fıkrasının beşinci cümlesi yürürlükten kaldırılmış, aynı fıkraya altıncı cümlesinden sonra gelmek üzere aşağıdaki cümle ile aynı fıkranın mevcut yedinci cümlesine “noter” ibaresinden sonra gelmek üzere “veya ticaret sicili müdürlüğü” ibaresi eklenmiştir.</w:t>
            </w:r>
          </w:p>
          <w:p w:rsidR="0060404B" w:rsidRPr="0060404B" w:rsidRDefault="0060404B" w:rsidP="0060404B">
            <w:pPr>
              <w:spacing w:after="0" w:line="240" w:lineRule="atLeast"/>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“Ancak anonim ve </w:t>
            </w:r>
            <w:proofErr w:type="spellStart"/>
            <w:r w:rsidRPr="0060404B">
              <w:rPr>
                <w:rFonts w:ascii="Times New Roman" w:eastAsia="Times New Roman" w:hAnsi="Times New Roman" w:cs="Times New Roman"/>
                <w:sz w:val="18"/>
                <w:szCs w:val="18"/>
                <w:lang w:eastAsia="tr-TR"/>
              </w:rPr>
              <w:t>limited</w:t>
            </w:r>
            <w:proofErr w:type="spellEnd"/>
            <w:r w:rsidRPr="0060404B">
              <w:rPr>
                <w:rFonts w:ascii="Times New Roman" w:eastAsia="Times New Roman" w:hAnsi="Times New Roman" w:cs="Times New Roman"/>
                <w:sz w:val="18"/>
                <w:szCs w:val="18"/>
                <w:lang w:eastAsia="tr-TR"/>
              </w:rPr>
              <w:t> şirketlerin ticaret siciline tescili sırasında defterlerin açılış onayları ticaret sicili müdürlükleri tarafından yapılır.”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23-</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13/1/2011</w:t>
            </w:r>
            <w:proofErr w:type="gramEnd"/>
            <w:r w:rsidRPr="0060404B">
              <w:rPr>
                <w:rFonts w:ascii="Times New Roman" w:eastAsia="Times New Roman" w:hAnsi="Times New Roman" w:cs="Times New Roman"/>
                <w:sz w:val="18"/>
                <w:szCs w:val="18"/>
                <w:lang w:eastAsia="tr-TR"/>
              </w:rPr>
              <w:t> tarihli ve 6102 sayılı Kanunun 428 inci, 430 uncu ve 431 inci maddeleri yürürlükten kaldırılmıştır.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24-</w:t>
            </w:r>
            <w:r w:rsidRPr="0060404B">
              <w:rPr>
                <w:rFonts w:ascii="Times New Roman" w:eastAsia="Times New Roman" w:hAnsi="Times New Roman" w:cs="Times New Roman"/>
                <w:sz w:val="18"/>
                <w:szCs w:val="18"/>
                <w:lang w:eastAsia="tr-TR"/>
              </w:rPr>
              <w:t> 6102 sayılı Kanunun 575 inci maddesinin birinci fıkrasında yer alan “kurucuların imzalarının noterce onaylanması veya şirket sözleşmesinin ticaret sicili müdürü yahut yardımcısı” ibaresi “kurucular tarafından ticaret sicili müdürlüğünde yetkilendirilmiş personelin” şeklinde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25-</w:t>
            </w:r>
            <w:r w:rsidRPr="0060404B">
              <w:rPr>
                <w:rFonts w:ascii="Times New Roman" w:eastAsia="Times New Roman" w:hAnsi="Times New Roman" w:cs="Times New Roman"/>
                <w:sz w:val="18"/>
                <w:szCs w:val="18"/>
                <w:lang w:eastAsia="tr-TR"/>
              </w:rPr>
              <w:t> 6102 sayılı Kanunun 585 inci maddesinin birinci fıkrasının birinci cümlesinde yer alan “imzalarının noterce onaylandığı veya ticaret sicili müdürü yahut yardımcısı” ibaresi “ticaret sicili müdürlüğünde yetkilendirilmiş personelin” şeklinde değiştirilmiş ve ikinci cümleden sonra gelmek üzere aşağıdaki cümle eklenmiştir.</w:t>
            </w:r>
          </w:p>
          <w:p w:rsidR="0060404B" w:rsidRPr="0060404B" w:rsidRDefault="0060404B" w:rsidP="0060404B">
            <w:pPr>
              <w:spacing w:after="0" w:line="240" w:lineRule="atLeast"/>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“Ancak nakden taahhüt edilen payların itibari değerlerinin en az yüzde </w:t>
            </w:r>
            <w:proofErr w:type="spellStart"/>
            <w:r w:rsidRPr="0060404B">
              <w:rPr>
                <w:rFonts w:ascii="Times New Roman" w:eastAsia="Times New Roman" w:hAnsi="Times New Roman" w:cs="Times New Roman"/>
                <w:sz w:val="18"/>
                <w:szCs w:val="18"/>
                <w:lang w:eastAsia="tr-TR"/>
              </w:rPr>
              <w:t>yirmibeşinin</w:t>
            </w:r>
            <w:proofErr w:type="spellEnd"/>
            <w:r w:rsidRPr="0060404B">
              <w:rPr>
                <w:rFonts w:ascii="Times New Roman" w:eastAsia="Times New Roman" w:hAnsi="Times New Roman" w:cs="Times New Roman"/>
                <w:sz w:val="18"/>
                <w:szCs w:val="18"/>
                <w:lang w:eastAsia="tr-TR"/>
              </w:rPr>
              <w:t> tescilden önce ödenmesi şartı </w:t>
            </w:r>
            <w:proofErr w:type="spellStart"/>
            <w:r w:rsidRPr="0060404B">
              <w:rPr>
                <w:rFonts w:ascii="Times New Roman" w:eastAsia="Times New Roman" w:hAnsi="Times New Roman" w:cs="Times New Roman"/>
                <w:sz w:val="18"/>
                <w:szCs w:val="18"/>
                <w:lang w:eastAsia="tr-TR"/>
              </w:rPr>
              <w:t>limited</w:t>
            </w:r>
            <w:proofErr w:type="spellEnd"/>
            <w:r w:rsidRPr="0060404B">
              <w:rPr>
                <w:rFonts w:ascii="Times New Roman" w:eastAsia="Times New Roman" w:hAnsi="Times New Roman" w:cs="Times New Roman"/>
                <w:sz w:val="18"/>
                <w:szCs w:val="18"/>
                <w:lang w:eastAsia="tr-TR"/>
              </w:rPr>
              <w:t> şirketler bakımından uygulanmaz.”</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26-</w:t>
            </w:r>
            <w:r w:rsidRPr="0060404B">
              <w:rPr>
                <w:rFonts w:ascii="Times New Roman" w:eastAsia="Times New Roman" w:hAnsi="Times New Roman" w:cs="Times New Roman"/>
                <w:sz w:val="18"/>
                <w:szCs w:val="18"/>
                <w:lang w:eastAsia="tr-TR"/>
              </w:rPr>
              <w:t> 6102 sayılı Kanunun 587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maddesinin birinci fıkrasının birinci cümlesinde yer alan “noterce onaylanmasını veya şirket sözleşmesinin ticaret sicili müdürü yahut yardımcısı” ibaresi “ticaret sicili müdürlüğünde yetkilendirilmiş personelin” şeklinde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27-</w:t>
            </w:r>
            <w:r w:rsidRPr="0060404B">
              <w:rPr>
                <w:rFonts w:ascii="Times New Roman" w:eastAsia="Times New Roman" w:hAnsi="Times New Roman" w:cs="Times New Roman"/>
                <w:sz w:val="18"/>
                <w:szCs w:val="18"/>
                <w:lang w:eastAsia="tr-TR"/>
              </w:rPr>
              <w:t> </w:t>
            </w:r>
            <w:proofErr w:type="gramStart"/>
            <w:r w:rsidRPr="0060404B">
              <w:rPr>
                <w:rFonts w:ascii="Times New Roman" w:eastAsia="Times New Roman" w:hAnsi="Times New Roman" w:cs="Times New Roman"/>
                <w:sz w:val="18"/>
                <w:szCs w:val="18"/>
                <w:lang w:eastAsia="tr-TR"/>
              </w:rPr>
              <w:t>20/10/2016</w:t>
            </w:r>
            <w:proofErr w:type="gramEnd"/>
            <w:r w:rsidRPr="0060404B">
              <w:rPr>
                <w:rFonts w:ascii="Times New Roman" w:eastAsia="Times New Roman" w:hAnsi="Times New Roman" w:cs="Times New Roman"/>
                <w:sz w:val="18"/>
                <w:szCs w:val="18"/>
                <w:lang w:eastAsia="tr-TR"/>
              </w:rPr>
              <w:t> tarihli ve 6750 sayılı Ticari İşlemlerde Taşınır </w:t>
            </w:r>
            <w:proofErr w:type="spellStart"/>
            <w:r w:rsidRPr="0060404B">
              <w:rPr>
                <w:rFonts w:ascii="Times New Roman" w:eastAsia="Times New Roman" w:hAnsi="Times New Roman" w:cs="Times New Roman"/>
                <w:sz w:val="18"/>
                <w:szCs w:val="18"/>
                <w:lang w:eastAsia="tr-TR"/>
              </w:rPr>
              <w:t>Rehni</w:t>
            </w:r>
            <w:proofErr w:type="spellEnd"/>
            <w:r w:rsidRPr="0060404B">
              <w:rPr>
                <w:rFonts w:ascii="Times New Roman" w:eastAsia="Times New Roman" w:hAnsi="Times New Roman" w:cs="Times New Roman"/>
                <w:sz w:val="18"/>
                <w:szCs w:val="18"/>
                <w:lang w:eastAsia="tr-TR"/>
              </w:rPr>
              <w:t> Kanununun 4 üncü maddesinin altıncı fıkrasının (c) bendine “hususlar” ibaresinden sonra gelmek üzere aşağıdaki parantez içi hüküm eklenmiştir.</w:t>
            </w:r>
          </w:p>
          <w:p w:rsidR="0060404B" w:rsidRPr="0060404B" w:rsidRDefault="0060404B" w:rsidP="0060404B">
            <w:pPr>
              <w:spacing w:after="0" w:line="240" w:lineRule="atLeast"/>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“(Niteliği gereği ayırt edici özelliği bulunmayan taşınır varlıklar için bu şart aranmaz.)”</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28-</w:t>
            </w:r>
            <w:r w:rsidRPr="0060404B">
              <w:rPr>
                <w:rFonts w:ascii="Times New Roman" w:eastAsia="Times New Roman" w:hAnsi="Times New Roman" w:cs="Times New Roman"/>
                <w:sz w:val="18"/>
                <w:szCs w:val="18"/>
                <w:lang w:eastAsia="tr-TR"/>
              </w:rPr>
              <w:t> 6750 sayılı Kanunun 5 inci maddesinin birinci fıkrasına aşağıdaki bent eklenmiştir.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“p) Benzeri her türlü taşınır varlık ve hak”</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lastRenderedPageBreak/>
              <w:t>MADDE 29-</w:t>
            </w:r>
            <w:r w:rsidRPr="0060404B">
              <w:rPr>
                <w:rFonts w:ascii="Times New Roman" w:eastAsia="Times New Roman" w:hAnsi="Times New Roman" w:cs="Times New Roman"/>
                <w:sz w:val="18"/>
                <w:szCs w:val="18"/>
                <w:lang w:eastAsia="tr-TR"/>
              </w:rPr>
              <w:t> 6750 sayılı Kanunun 7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 başlığı ile birlikte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w:t>
            </w:r>
            <w:proofErr w:type="spellStart"/>
            <w:r w:rsidRPr="0060404B">
              <w:rPr>
                <w:rFonts w:ascii="Times New Roman" w:eastAsia="Times New Roman" w:hAnsi="Times New Roman" w:cs="Times New Roman"/>
                <w:sz w:val="18"/>
                <w:szCs w:val="18"/>
                <w:lang w:eastAsia="tr-TR"/>
              </w:rPr>
              <w:t>Rehnin</w:t>
            </w:r>
            <w:proofErr w:type="spellEnd"/>
            <w:r w:rsidRPr="0060404B">
              <w:rPr>
                <w:rFonts w:ascii="Times New Roman" w:eastAsia="Times New Roman" w:hAnsi="Times New Roman" w:cs="Times New Roman"/>
                <w:sz w:val="18"/>
                <w:szCs w:val="18"/>
                <w:lang w:eastAsia="tr-TR"/>
              </w:rPr>
              <w:t> kapsamı</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MADDE 7- (1) Taşınır varlığın gelecekteki her türlü faiz, sigorta gibi hukuki getirileri ile doğal ürün ve ikamesi mallar, taşınır varlık ile birlikte doğrudan </w:t>
            </w:r>
            <w:proofErr w:type="spellStart"/>
            <w:r w:rsidRPr="0060404B">
              <w:rPr>
                <w:rFonts w:ascii="Times New Roman" w:eastAsia="Times New Roman" w:hAnsi="Times New Roman" w:cs="Times New Roman"/>
                <w:sz w:val="18"/>
                <w:szCs w:val="18"/>
                <w:lang w:eastAsia="tr-TR"/>
              </w:rPr>
              <w:t>rehnin</w:t>
            </w:r>
            <w:proofErr w:type="spellEnd"/>
            <w:r w:rsidRPr="0060404B">
              <w:rPr>
                <w:rFonts w:ascii="Times New Roman" w:eastAsia="Times New Roman" w:hAnsi="Times New Roman" w:cs="Times New Roman"/>
                <w:sz w:val="18"/>
                <w:szCs w:val="18"/>
                <w:lang w:eastAsia="tr-TR"/>
              </w:rPr>
              <w:t> kapsamına girer.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(2) Bir üretim sürecinin, kullanıldığı taşınır varlıklarla birlikte </w:t>
            </w:r>
            <w:proofErr w:type="spellStart"/>
            <w:r w:rsidRPr="0060404B">
              <w:rPr>
                <w:rFonts w:ascii="Times New Roman" w:eastAsia="Times New Roman" w:hAnsi="Times New Roman" w:cs="Times New Roman"/>
                <w:sz w:val="18"/>
                <w:szCs w:val="18"/>
                <w:lang w:eastAsia="tr-TR"/>
              </w:rPr>
              <w:t>rehnedilmesi</w:t>
            </w:r>
            <w:proofErr w:type="spellEnd"/>
            <w:r w:rsidRPr="0060404B">
              <w:rPr>
                <w:rFonts w:ascii="Times New Roman" w:eastAsia="Times New Roman" w:hAnsi="Times New Roman" w:cs="Times New Roman"/>
                <w:sz w:val="18"/>
                <w:szCs w:val="18"/>
                <w:lang w:eastAsia="tr-TR"/>
              </w:rPr>
              <w:t> halinde rehin, üretim sürecinde ve sonucunda gerçekleşecek olan alacak üzerinde aynı oranda ve sırada kendiliğinden tesis edilmiş sayılır. Buna ilişkin usul ve esaslar yönetmelikle belirlenir.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(3) Bir taşınırın rehinli olduğunu bilmeyen veya bilmesi gerekmeyen iyiniyetli üçüncü kişinin </w:t>
            </w:r>
            <w:proofErr w:type="spellStart"/>
            <w:r w:rsidRPr="0060404B">
              <w:rPr>
                <w:rFonts w:ascii="Times New Roman" w:eastAsia="Times New Roman" w:hAnsi="Times New Roman" w:cs="Times New Roman"/>
                <w:sz w:val="18"/>
                <w:szCs w:val="18"/>
                <w:lang w:eastAsia="tr-TR"/>
              </w:rPr>
              <w:t>iyiniyetikorunur</w:t>
            </w:r>
            <w:proofErr w:type="spellEnd"/>
            <w:r w:rsidRPr="0060404B">
              <w:rPr>
                <w:rFonts w:ascii="Times New Roman" w:eastAsia="Times New Roman" w:hAnsi="Times New Roman" w:cs="Times New Roman"/>
                <w:sz w:val="18"/>
                <w:szCs w:val="18"/>
                <w:lang w:eastAsia="tr-TR"/>
              </w:rPr>
              <w:t>.”</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30-</w:t>
            </w:r>
            <w:r w:rsidRPr="0060404B">
              <w:rPr>
                <w:rFonts w:ascii="Times New Roman" w:eastAsia="Times New Roman" w:hAnsi="Times New Roman" w:cs="Times New Roman"/>
                <w:sz w:val="18"/>
                <w:szCs w:val="18"/>
                <w:lang w:eastAsia="tr-TR"/>
              </w:rPr>
              <w:t> 6750 sayılı Kanunun 11 inci maddesinin üçüncü fıkrası yürürlükten kaldırılmıştır.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31-</w:t>
            </w:r>
            <w:r w:rsidRPr="0060404B">
              <w:rPr>
                <w:rFonts w:ascii="Times New Roman" w:eastAsia="Times New Roman" w:hAnsi="Times New Roman" w:cs="Times New Roman"/>
                <w:sz w:val="18"/>
                <w:szCs w:val="18"/>
                <w:lang w:eastAsia="tr-TR"/>
              </w:rPr>
              <w:t> 6750 sayılı Kanunun 14 üncü maddesinin birinci fıkrasına aşağıdaki bent eklenmiş ve ikinci fıkrası yürürlükten kaldırılmıştır.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“ç) Genel hükümler çerçevesinde takip yapabilir.”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32-</w:t>
            </w:r>
            <w:r w:rsidRPr="0060404B">
              <w:rPr>
                <w:rFonts w:ascii="Times New Roman" w:eastAsia="Times New Roman" w:hAnsi="Times New Roman" w:cs="Times New Roman"/>
                <w:sz w:val="18"/>
                <w:szCs w:val="18"/>
                <w:lang w:eastAsia="tr-TR"/>
              </w:rPr>
              <w:t> 6750 sayılı Kanunun 15 inci maddesinin birinci fıkrası aşağıdaki şekilde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“(1) Rehin alacaklısı, alacağın son bulduğu tarihten itibaren yabancı hukuka tabi rehin alacaklısı tarafından otuz, Türk hukukuna tabi rehin alacaklısı tarafından on beş işgünü içinde, rehin kaydının Sicilden terkini için başvuruda bulunur. Bu yükümlülüğü yerine getirmeyen rehin alacaklısı hakkında rehin veren veya borçlunun şikâyeti üzerine güvence altına alınan borç tutarının onda biri oranında idari para cezası Bakanlıkça uygulanır.”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33-</w:t>
            </w:r>
            <w:r w:rsidRPr="0060404B">
              <w:rPr>
                <w:rFonts w:ascii="Times New Roman" w:eastAsia="Times New Roman" w:hAnsi="Times New Roman" w:cs="Times New Roman"/>
                <w:sz w:val="18"/>
                <w:szCs w:val="18"/>
                <w:lang w:eastAsia="tr-TR"/>
              </w:rPr>
              <w:t> 6750 sayılı Kanunun 18 inci maddesinin birinci fıkrasında yer alan “4721 sayılı Kanununun taşınır” ibaresi “4721 sayılı Kanunun taşınmaz” şeklinde değiştirilmiştir.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34-</w:t>
            </w:r>
            <w:r w:rsidRPr="0060404B">
              <w:rPr>
                <w:rFonts w:ascii="Times New Roman" w:eastAsia="Times New Roman" w:hAnsi="Times New Roman" w:cs="Times New Roman"/>
                <w:sz w:val="18"/>
                <w:szCs w:val="18"/>
                <w:lang w:eastAsia="tr-TR"/>
              </w:rPr>
              <w:t> Bu Kanunun;</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a) 2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24 üncü, 25 inci ve 26 </w:t>
            </w:r>
            <w:proofErr w:type="spellStart"/>
            <w:r w:rsidRPr="0060404B">
              <w:rPr>
                <w:rFonts w:ascii="Times New Roman" w:eastAsia="Times New Roman" w:hAnsi="Times New Roman" w:cs="Times New Roman"/>
                <w:sz w:val="18"/>
                <w:szCs w:val="18"/>
                <w:lang w:eastAsia="tr-TR"/>
              </w:rPr>
              <w:t>ncı</w:t>
            </w:r>
            <w:proofErr w:type="spellEnd"/>
            <w:r w:rsidRPr="0060404B">
              <w:rPr>
                <w:rFonts w:ascii="Times New Roman" w:eastAsia="Times New Roman" w:hAnsi="Times New Roman" w:cs="Times New Roman"/>
                <w:sz w:val="18"/>
                <w:szCs w:val="18"/>
                <w:lang w:eastAsia="tr-TR"/>
              </w:rPr>
              <w:t> maddeleri </w:t>
            </w:r>
            <w:proofErr w:type="gramStart"/>
            <w:r w:rsidRPr="0060404B">
              <w:rPr>
                <w:rFonts w:ascii="Times New Roman" w:eastAsia="Times New Roman" w:hAnsi="Times New Roman" w:cs="Times New Roman"/>
                <w:sz w:val="18"/>
                <w:szCs w:val="18"/>
                <w:lang w:eastAsia="tr-TR"/>
              </w:rPr>
              <w:t>15/3/2018</w:t>
            </w:r>
            <w:proofErr w:type="gramEnd"/>
            <w:r w:rsidRPr="0060404B">
              <w:rPr>
                <w:rFonts w:ascii="Times New Roman" w:eastAsia="Times New Roman" w:hAnsi="Times New Roman" w:cs="Times New Roman"/>
                <w:sz w:val="18"/>
                <w:szCs w:val="18"/>
                <w:lang w:eastAsia="tr-TR"/>
              </w:rPr>
              <w:t> tarihinde,</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b) 17 </w:t>
            </w:r>
            <w:proofErr w:type="spellStart"/>
            <w:r w:rsidRPr="0060404B">
              <w:rPr>
                <w:rFonts w:ascii="Times New Roman" w:eastAsia="Times New Roman" w:hAnsi="Times New Roman" w:cs="Times New Roman"/>
                <w:sz w:val="18"/>
                <w:szCs w:val="18"/>
                <w:lang w:eastAsia="tr-TR"/>
              </w:rPr>
              <w:t>nci</w:t>
            </w:r>
            <w:proofErr w:type="spellEnd"/>
            <w:r w:rsidRPr="0060404B">
              <w:rPr>
                <w:rFonts w:ascii="Times New Roman" w:eastAsia="Times New Roman" w:hAnsi="Times New Roman" w:cs="Times New Roman"/>
                <w:sz w:val="18"/>
                <w:szCs w:val="18"/>
                <w:lang w:eastAsia="tr-TR"/>
              </w:rPr>
              <w:t> maddesi yayımı tarihinden itibaren 6 ay sonra,</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c) diğer maddeleri yayımı tarihinde,</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yürürlüğe</w:t>
            </w:r>
            <w:proofErr w:type="gramEnd"/>
            <w:r w:rsidRPr="0060404B">
              <w:rPr>
                <w:rFonts w:ascii="Times New Roman" w:eastAsia="Times New Roman" w:hAnsi="Times New Roman" w:cs="Times New Roman"/>
                <w:sz w:val="18"/>
                <w:szCs w:val="18"/>
                <w:lang w:eastAsia="tr-TR"/>
              </w:rPr>
              <w:t> girer.</w:t>
            </w:r>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b/>
                <w:bCs/>
                <w:sz w:val="18"/>
                <w:szCs w:val="18"/>
                <w:lang w:eastAsia="tr-TR"/>
              </w:rPr>
              <w:t>MADDE 35-</w:t>
            </w:r>
            <w:r w:rsidRPr="0060404B">
              <w:rPr>
                <w:rFonts w:ascii="Times New Roman" w:eastAsia="Times New Roman" w:hAnsi="Times New Roman" w:cs="Times New Roman"/>
                <w:sz w:val="18"/>
                <w:szCs w:val="18"/>
                <w:lang w:eastAsia="tr-TR"/>
              </w:rPr>
              <w:t> Bu Kanun hükümlerini Bakanlar Kurulu yürütür.</w:t>
            </w:r>
          </w:p>
          <w:p w:rsidR="0060404B" w:rsidRPr="0060404B" w:rsidRDefault="0060404B" w:rsidP="0060404B">
            <w:pPr>
              <w:spacing w:after="0" w:line="240" w:lineRule="atLeast"/>
              <w:jc w:val="center"/>
              <w:rPr>
                <w:rFonts w:ascii="Times New Roman" w:eastAsia="Times New Roman" w:hAnsi="Times New Roman" w:cs="Times New Roman"/>
                <w:sz w:val="24"/>
                <w:szCs w:val="24"/>
                <w:lang w:eastAsia="tr-TR"/>
              </w:rPr>
            </w:pPr>
            <w:proofErr w:type="gramStart"/>
            <w:r w:rsidRPr="0060404B">
              <w:rPr>
                <w:rFonts w:ascii="Times New Roman" w:eastAsia="Times New Roman" w:hAnsi="Times New Roman" w:cs="Times New Roman"/>
                <w:sz w:val="18"/>
                <w:szCs w:val="18"/>
                <w:lang w:eastAsia="tr-TR"/>
              </w:rPr>
              <w:t>09/03/2018</w:t>
            </w:r>
            <w:proofErr w:type="gramEnd"/>
          </w:p>
          <w:p w:rsidR="0060404B" w:rsidRPr="0060404B" w:rsidRDefault="0060404B" w:rsidP="0060404B">
            <w:pPr>
              <w:spacing w:after="0" w:line="240" w:lineRule="atLeast"/>
              <w:ind w:firstLine="567"/>
              <w:jc w:val="both"/>
              <w:rPr>
                <w:rFonts w:ascii="Times New Roman" w:eastAsia="Times New Roman" w:hAnsi="Times New Roman" w:cs="Times New Roman"/>
                <w:sz w:val="24"/>
                <w:szCs w:val="24"/>
                <w:lang w:eastAsia="tr-TR"/>
              </w:rPr>
            </w:pPr>
            <w:r w:rsidRPr="0060404B">
              <w:rPr>
                <w:rFonts w:ascii="Times New Roman" w:eastAsia="Times New Roman" w:hAnsi="Times New Roman" w:cs="Times New Roman"/>
                <w:sz w:val="18"/>
                <w:szCs w:val="18"/>
                <w:lang w:eastAsia="tr-TR"/>
              </w:rPr>
              <w:t> </w:t>
            </w:r>
          </w:p>
          <w:p w:rsidR="0060404B" w:rsidRPr="0060404B" w:rsidRDefault="0060404B" w:rsidP="006040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04B">
              <w:rPr>
                <w:rFonts w:ascii="Arial" w:eastAsia="Times New Roman" w:hAnsi="Arial" w:cs="Arial"/>
                <w:b/>
                <w:bCs/>
                <w:color w:val="000080"/>
                <w:sz w:val="18"/>
                <w:szCs w:val="18"/>
                <w:lang w:eastAsia="tr-TR"/>
              </w:rPr>
              <w:t> </w:t>
            </w:r>
          </w:p>
        </w:tc>
      </w:tr>
    </w:tbl>
    <w:p w:rsidR="00397C40" w:rsidRDefault="00397C40"/>
    <w:sectPr w:rsidR="00397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4B"/>
    <w:rsid w:val="00397C40"/>
    <w:rsid w:val="00520108"/>
    <w:rsid w:val="006040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2614</Words>
  <Characters>14903</Characters>
  <Application>Microsoft Office Word</Application>
  <DocSecurity>0</DocSecurity>
  <Lines>124</Lines>
  <Paragraphs>34</Paragraphs>
  <ScaleCrop>false</ScaleCrop>
  <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2018-03-12T11:38:00Z</dcterms:created>
  <dcterms:modified xsi:type="dcterms:W3CDTF">2018-03-12T11:41:00Z</dcterms:modified>
</cp:coreProperties>
</file>