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86E" w:rsidRPr="00B1486E" w:rsidRDefault="00B1486E" w:rsidP="00B1486E">
      <w:pPr>
        <w:keepNext/>
        <w:spacing w:before="240" w:after="60"/>
        <w:ind w:firstLine="709"/>
        <w:jc w:val="both"/>
        <w:outlineLvl w:val="1"/>
        <w:rPr>
          <w:rFonts w:ascii="Times New Roman" w:hAnsi="Times New Roman"/>
          <w:b/>
          <w:bCs/>
          <w:iCs/>
          <w:lang w:val="tr-TR" w:eastAsia="tr-TR" w:bidi="ar-SA"/>
        </w:rPr>
      </w:pPr>
      <w:bookmarkStart w:id="0" w:name="_GoBack"/>
      <w:bookmarkEnd w:id="0"/>
      <w:r w:rsidRPr="00B1486E">
        <w:rPr>
          <w:rFonts w:ascii="Times New Roman" w:hAnsi="Times New Roman"/>
          <w:b/>
          <w:bCs/>
          <w:iCs/>
          <w:lang w:val="tr-TR" w:eastAsia="tr-TR" w:bidi="ar-SA"/>
        </w:rPr>
        <w:t>KOLLEKTİF ŞİRKETLER</w:t>
      </w:r>
    </w:p>
    <w:p w:rsidR="00B1486E" w:rsidRDefault="00B1486E" w:rsidP="00B1486E">
      <w:pPr>
        <w:spacing w:line="207" w:lineRule="atLeast"/>
        <w:ind w:firstLine="709"/>
        <w:jc w:val="both"/>
        <w:rPr>
          <w:rFonts w:ascii="Times New Roman" w:hAnsi="Times New Roman"/>
        </w:rPr>
      </w:pPr>
      <w:r w:rsidRPr="00B1486E">
        <w:rPr>
          <w:rFonts w:ascii="Times New Roman" w:hAnsi="Times New Roman"/>
        </w:rPr>
        <w:t>Kollektif şirket; ticari işletmeyi bir ticaret unvanı altında işletmek amacıyla gerçek kişiler arasında kurulan ve ortaklardan hiçbirisinin sorumluluğu şirket alacaklılarına karşı sınırlandırılmamış şirkettir.</w:t>
      </w:r>
    </w:p>
    <w:p w:rsidR="00B1486E" w:rsidRPr="00B1486E" w:rsidRDefault="00B1486E" w:rsidP="00B1486E">
      <w:pPr>
        <w:spacing w:line="207" w:lineRule="atLeast"/>
        <w:ind w:firstLine="709"/>
        <w:jc w:val="both"/>
        <w:rPr>
          <w:rFonts w:ascii="Times New Roman" w:hAnsi="Times New Roman"/>
        </w:rPr>
      </w:pPr>
      <w:r w:rsidRPr="00B1486E">
        <w:rPr>
          <w:rFonts w:ascii="Times New Roman" w:hAnsi="Times New Roman"/>
        </w:rPr>
        <w:t>Kollektif şirket mukavelesi yazılı şekle tabidir, mukaveledeki imzaların noterce tasdiki şarttır.</w:t>
      </w:r>
    </w:p>
    <w:p w:rsidR="00B1486E" w:rsidRPr="00B1486E" w:rsidRDefault="00B1486E" w:rsidP="00B1486E">
      <w:pPr>
        <w:spacing w:line="207" w:lineRule="atLeast"/>
        <w:ind w:firstLine="709"/>
        <w:jc w:val="both"/>
        <w:rPr>
          <w:rFonts w:ascii="Times New Roman" w:hAnsi="Times New Roman"/>
        </w:rPr>
      </w:pPr>
      <w:r w:rsidRPr="00B1486E">
        <w:rPr>
          <w:rFonts w:ascii="Times New Roman" w:hAnsi="Times New Roman"/>
        </w:rPr>
        <w:t>Kollektif  şirketin ticaret ünvanı bütün ortakların veya ortaklardan birinin ad ve soyadıyla şirket nevini gösterecek bir ibareyi ihtiva etmelidir.</w:t>
      </w:r>
    </w:p>
    <w:p w:rsidR="00B1486E" w:rsidRPr="00B1486E" w:rsidRDefault="00B1486E" w:rsidP="00B1486E">
      <w:pPr>
        <w:spacing w:line="207" w:lineRule="atLeast"/>
        <w:ind w:left="708"/>
        <w:rPr>
          <w:rFonts w:ascii="Times New Roman" w:hAnsi="Times New Roman"/>
        </w:rPr>
      </w:pPr>
    </w:p>
    <w:p w:rsidR="00B1486E" w:rsidRPr="00B1486E" w:rsidRDefault="00B1486E" w:rsidP="00B1486E">
      <w:pPr>
        <w:tabs>
          <w:tab w:val="num" w:pos="1428"/>
        </w:tabs>
        <w:spacing w:line="207" w:lineRule="atLeast"/>
        <w:jc w:val="both"/>
        <w:rPr>
          <w:rFonts w:ascii="Times New Roman" w:hAnsi="Times New Roman"/>
          <w:b/>
          <w:bCs/>
        </w:rPr>
      </w:pPr>
      <w:r>
        <w:rPr>
          <w:rFonts w:ascii="Times New Roman" w:hAnsi="Times New Roman"/>
          <w:b/>
          <w:bCs/>
        </w:rPr>
        <w:t xml:space="preserve">            </w:t>
      </w:r>
      <w:r w:rsidRPr="00B1486E">
        <w:rPr>
          <w:rFonts w:ascii="Times New Roman" w:hAnsi="Times New Roman"/>
          <w:b/>
          <w:bCs/>
        </w:rPr>
        <w:t>KOLLEKTİF ŞİRKET KURULUŞUNDA İSTENİLEN BELGELER</w:t>
      </w:r>
    </w:p>
    <w:p w:rsidR="00B1486E" w:rsidRPr="00B1486E" w:rsidRDefault="00B1486E" w:rsidP="00B1486E">
      <w:pPr>
        <w:pStyle w:val="ListeParagraf"/>
        <w:numPr>
          <w:ilvl w:val="0"/>
          <w:numId w:val="8"/>
        </w:numPr>
        <w:rPr>
          <w:rFonts w:ascii="Times New Roman" w:hAnsi="Times New Roman"/>
        </w:rPr>
      </w:pPr>
      <w:r w:rsidRPr="00B1486E">
        <w:rPr>
          <w:rFonts w:ascii="Times New Roman" w:hAnsi="Times New Roman"/>
        </w:rPr>
        <w:t>Dilekçe (yetkili tarafından veya vekaleten imzalanmalı vekaletin aslı veya  onaylı sureti eklenmelidir)</w:t>
      </w:r>
    </w:p>
    <w:p w:rsidR="00B1486E" w:rsidRPr="00B1486E" w:rsidRDefault="00B1486E" w:rsidP="00B1486E">
      <w:pPr>
        <w:pStyle w:val="ListeParagraf"/>
        <w:numPr>
          <w:ilvl w:val="0"/>
          <w:numId w:val="8"/>
        </w:numPr>
        <w:spacing w:before="100" w:beforeAutospacing="1" w:after="100" w:afterAutospacing="1"/>
        <w:rPr>
          <w:rFonts w:ascii="Times New Roman" w:hAnsi="Times New Roman"/>
        </w:rPr>
      </w:pPr>
      <w:r w:rsidRPr="00B1486E">
        <w:rPr>
          <w:rFonts w:ascii="Times New Roman" w:hAnsi="Times New Roman"/>
        </w:rPr>
        <w:t>Tüm ortaklarca imzalanmış ve imzaları noter onaylı ana sözleşme (4 nüsha)</w:t>
      </w:r>
    </w:p>
    <w:p w:rsidR="00114341" w:rsidRPr="00114341" w:rsidRDefault="00CF50C1" w:rsidP="00114341">
      <w:pPr>
        <w:pStyle w:val="ListeParagraf"/>
        <w:numPr>
          <w:ilvl w:val="0"/>
          <w:numId w:val="8"/>
        </w:numPr>
        <w:rPr>
          <w:rFonts w:ascii="Times New Roman" w:hAnsi="Times New Roman"/>
        </w:rPr>
      </w:pPr>
      <w:r>
        <w:rPr>
          <w:rFonts w:ascii="Times New Roman" w:hAnsi="Times New Roman"/>
        </w:rPr>
        <w:t>Ş</w:t>
      </w:r>
      <w:r w:rsidR="00114341" w:rsidRPr="00114341">
        <w:rPr>
          <w:rFonts w:ascii="Times New Roman" w:hAnsi="Times New Roman"/>
        </w:rPr>
        <w:t>irket yetkililerin şirket unvanı altında imza beyanı (Yeni kimlik kartı ile yetkili olarak eklenen kişilerin imza örnekleri elektronik ortamda NVİ’den alınarak MERSİS veri tabanına kaydedilebilmektedir. Bu nedenle yeni kimlik sahibi olan yetkililerin ayrıca fiziksel ortamda imza beyannamesi ibrazı zorunlu değildir.)</w:t>
      </w:r>
    </w:p>
    <w:p w:rsidR="00B1486E" w:rsidRPr="00B1486E" w:rsidRDefault="00B1486E" w:rsidP="00B1486E">
      <w:pPr>
        <w:pStyle w:val="ListeParagraf"/>
        <w:numPr>
          <w:ilvl w:val="0"/>
          <w:numId w:val="8"/>
        </w:numPr>
        <w:spacing w:before="100" w:beforeAutospacing="1" w:after="100" w:afterAutospacing="1"/>
        <w:rPr>
          <w:rFonts w:ascii="Times New Roman" w:hAnsi="Times New Roman"/>
        </w:rPr>
      </w:pPr>
      <w:r w:rsidRPr="00B1486E">
        <w:rPr>
          <w:rFonts w:ascii="Times New Roman" w:hAnsi="Times New Roman"/>
        </w:rPr>
        <w:t>Ticaret Sicil Yönetmeliğinin 24. Maddesine göre düzenlenmiş Taahhütname</w:t>
      </w:r>
    </w:p>
    <w:p w:rsidR="00B1486E" w:rsidRPr="00B1486E" w:rsidRDefault="00B1486E" w:rsidP="00B1486E">
      <w:pPr>
        <w:pStyle w:val="ListeParagraf"/>
        <w:numPr>
          <w:ilvl w:val="0"/>
          <w:numId w:val="8"/>
        </w:numPr>
        <w:spacing w:before="100" w:beforeAutospacing="1" w:after="100" w:afterAutospacing="1"/>
        <w:rPr>
          <w:rFonts w:ascii="Times New Roman" w:hAnsi="Times New Roman"/>
        </w:rPr>
      </w:pPr>
      <w:r w:rsidRPr="00B1486E">
        <w:rPr>
          <w:rFonts w:ascii="Times New Roman" w:hAnsi="Times New Roman"/>
        </w:rPr>
        <w:t>Şirket ortakla</w:t>
      </w:r>
      <w:r w:rsidR="00212694">
        <w:rPr>
          <w:rFonts w:ascii="Times New Roman" w:hAnsi="Times New Roman"/>
        </w:rPr>
        <w:t>rının nüfus cüzdanı fotokopisi</w:t>
      </w:r>
    </w:p>
    <w:p w:rsidR="00B1486E" w:rsidRPr="00B1486E" w:rsidRDefault="00B1486E" w:rsidP="00B1486E">
      <w:pPr>
        <w:ind w:firstLine="709"/>
        <w:jc w:val="both"/>
        <w:outlineLvl w:val="1"/>
        <w:rPr>
          <w:rFonts w:ascii="Times New Roman" w:hAnsi="Times New Roman"/>
          <w:b/>
          <w:bCs/>
        </w:rPr>
      </w:pPr>
      <w:r w:rsidRPr="00B1486E">
        <w:rPr>
          <w:rFonts w:ascii="Times New Roman" w:hAnsi="Times New Roman"/>
          <w:b/>
          <w:bCs/>
        </w:rPr>
        <w:t>ADİ KOMANDİT ŞİRKETLER</w:t>
      </w:r>
    </w:p>
    <w:p w:rsidR="00B1486E" w:rsidRPr="00B1486E" w:rsidRDefault="00B1486E" w:rsidP="00B1486E">
      <w:pPr>
        <w:spacing w:line="207" w:lineRule="atLeast"/>
        <w:ind w:firstLine="709"/>
        <w:jc w:val="both"/>
        <w:rPr>
          <w:rFonts w:ascii="Times New Roman" w:hAnsi="Times New Roman"/>
        </w:rPr>
      </w:pPr>
      <w:r w:rsidRPr="00B1486E">
        <w:rPr>
          <w:rFonts w:ascii="Times New Roman" w:hAnsi="Times New Roman"/>
        </w:rPr>
        <w:t>Komandit şirket; ticari işletmeyi bir ticaret unvanı altında işletmek maksadıyla kurulan ve şirket alacaklılarına karşı ortaklardan bir veya birkaçının sorumluluğu sınırlandırılmamış ve diğer ortak veya ortakların sorumlulukları belirli bir sermaye ile sınırlandırılmış olan şirkettir.</w:t>
      </w:r>
    </w:p>
    <w:p w:rsidR="00B1486E" w:rsidRPr="00B1486E" w:rsidRDefault="00B1486E" w:rsidP="00B1486E">
      <w:pPr>
        <w:spacing w:line="207" w:lineRule="atLeast"/>
        <w:ind w:firstLine="709"/>
        <w:jc w:val="both"/>
        <w:rPr>
          <w:rFonts w:ascii="Times New Roman" w:hAnsi="Times New Roman"/>
        </w:rPr>
      </w:pPr>
      <w:r w:rsidRPr="00B1486E">
        <w:rPr>
          <w:rFonts w:ascii="Times New Roman" w:hAnsi="Times New Roman"/>
        </w:rPr>
        <w:t>Sorumlulukları sınırlı olmayan ortaklara komandite, sınırlı olan ortaklara komanditer denir.</w:t>
      </w:r>
    </w:p>
    <w:p w:rsidR="00B1486E" w:rsidRPr="00B1486E" w:rsidRDefault="00B1486E" w:rsidP="00B1486E">
      <w:pPr>
        <w:spacing w:line="207" w:lineRule="atLeast"/>
        <w:ind w:firstLine="709"/>
        <w:jc w:val="both"/>
        <w:rPr>
          <w:rFonts w:ascii="Times New Roman" w:hAnsi="Times New Roman"/>
        </w:rPr>
      </w:pPr>
      <w:r w:rsidRPr="00B1486E">
        <w:rPr>
          <w:rFonts w:ascii="Times New Roman" w:hAnsi="Times New Roman"/>
        </w:rPr>
        <w:t>Komandite ortakların gerçek kişi olması gereklidir. Tüzel kişiler ancak komanditer ortak olabilirler.</w:t>
      </w:r>
    </w:p>
    <w:p w:rsidR="00B1486E" w:rsidRPr="00B1486E" w:rsidRDefault="00B1486E" w:rsidP="00B1486E">
      <w:pPr>
        <w:spacing w:line="207" w:lineRule="atLeast"/>
        <w:ind w:firstLine="709"/>
        <w:jc w:val="both"/>
        <w:rPr>
          <w:rFonts w:ascii="Times New Roman" w:hAnsi="Times New Roman"/>
        </w:rPr>
      </w:pPr>
      <w:r w:rsidRPr="00B1486E">
        <w:rPr>
          <w:rFonts w:ascii="Times New Roman" w:hAnsi="Times New Roman"/>
        </w:rPr>
        <w:t>Komandit şirketlerin ticaret unvanı, komandite ortaklardan hiç olmazsa birinin ad ve soyadı ile şirket nevini gösterecek bir ibareyi ihtiva etmelidir. Bu şirketlerin ticaret unvanlarında komanditer ortakların ad ve soyadının bulunması yasaktır.</w:t>
      </w:r>
    </w:p>
    <w:p w:rsidR="00B1486E" w:rsidRPr="00B1486E" w:rsidRDefault="00B1486E" w:rsidP="00B1486E">
      <w:pPr>
        <w:spacing w:line="207" w:lineRule="atLeast"/>
        <w:ind w:firstLine="709"/>
        <w:jc w:val="both"/>
        <w:rPr>
          <w:rFonts w:ascii="Times New Roman" w:hAnsi="Times New Roman"/>
        </w:rPr>
      </w:pPr>
      <w:r w:rsidRPr="00B1486E">
        <w:rPr>
          <w:rFonts w:ascii="Times New Roman" w:hAnsi="Times New Roman"/>
        </w:rPr>
        <w:t>Komandit şirketlerin idare ve temsili komandite ortaklara aittir.</w:t>
      </w:r>
    </w:p>
    <w:p w:rsidR="00B1486E" w:rsidRPr="00B1486E" w:rsidRDefault="00B1486E" w:rsidP="00B1486E">
      <w:pPr>
        <w:spacing w:line="207" w:lineRule="atLeast"/>
        <w:ind w:firstLine="709"/>
        <w:jc w:val="both"/>
        <w:rPr>
          <w:rFonts w:ascii="Times New Roman" w:hAnsi="Times New Roman"/>
        </w:rPr>
      </w:pPr>
      <w:r w:rsidRPr="00B1486E">
        <w:rPr>
          <w:rFonts w:ascii="Times New Roman" w:hAnsi="Times New Roman"/>
          <w:b/>
        </w:rPr>
        <w:t>Kollektif şirket ana sözleşmesinde bulunması gereken hususlar ile tescil işlemlerinde aranan evrak komandit şirketler için de geçerlidir</w:t>
      </w:r>
      <w:r w:rsidRPr="00B1486E">
        <w:rPr>
          <w:rFonts w:ascii="Times New Roman" w:hAnsi="Times New Roman"/>
        </w:rPr>
        <w:t>.</w:t>
      </w:r>
    </w:p>
    <w:p w:rsidR="008C3B96" w:rsidRPr="00B1486E" w:rsidRDefault="008C3B96" w:rsidP="00B1486E">
      <w:pPr>
        <w:ind w:firstLine="709"/>
        <w:rPr>
          <w:rFonts w:ascii="Times New Roman" w:hAnsi="Times New Roman"/>
        </w:rPr>
      </w:pPr>
    </w:p>
    <w:sectPr w:rsidR="008C3B96" w:rsidRPr="00B1486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A57" w:rsidRDefault="00801A57" w:rsidP="007117D1">
      <w:r>
        <w:separator/>
      </w:r>
    </w:p>
  </w:endnote>
  <w:endnote w:type="continuationSeparator" w:id="0">
    <w:p w:rsidR="00801A57" w:rsidRDefault="00801A57" w:rsidP="00711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68" w:rsidRPr="000F1868" w:rsidRDefault="000F1868" w:rsidP="000F1868">
    <w:pPr>
      <w:tabs>
        <w:tab w:val="center" w:pos="4536"/>
        <w:tab w:val="right" w:pos="9072"/>
      </w:tabs>
      <w:ind w:left="-142" w:firstLine="142"/>
      <w:rPr>
        <w:rFonts w:ascii="Times New Roman" w:hAnsi="Times New Roman"/>
        <w:noProof/>
        <w:lang w:val="tr-TR" w:eastAsia="x-none" w:bidi="ar-SA"/>
      </w:rPr>
    </w:pPr>
    <w:r w:rsidRPr="000F1868">
      <w:rPr>
        <w:rFonts w:ascii="Times New Roman" w:hAnsi="Times New Roman"/>
        <w:noProof/>
        <w:sz w:val="16"/>
        <w:szCs w:val="16"/>
        <w:lang w:val="tr-TR" w:eastAsia="x-none" w:bidi="ar-SA"/>
      </w:rPr>
      <w:t>Doküman Kodu:DD-</w:t>
    </w:r>
    <w:r>
      <w:rPr>
        <w:rFonts w:ascii="Times New Roman" w:hAnsi="Times New Roman"/>
        <w:noProof/>
        <w:sz w:val="16"/>
        <w:szCs w:val="16"/>
        <w:lang w:val="tr-TR" w:eastAsia="x-none" w:bidi="ar-SA"/>
      </w:rPr>
      <w:t>07</w:t>
    </w:r>
    <w:r w:rsidRPr="000F1868">
      <w:rPr>
        <w:rFonts w:ascii="Times New Roman" w:hAnsi="Times New Roman"/>
        <w:noProof/>
        <w:sz w:val="16"/>
        <w:szCs w:val="16"/>
        <w:lang w:val="tr-TR" w:eastAsia="x-none" w:bidi="ar-SA"/>
      </w:rPr>
      <w:t>,   Yayın Tarihi:03.02.2012,    Revizyon No:</w:t>
    </w:r>
    <w:r>
      <w:rPr>
        <w:rFonts w:ascii="Times New Roman" w:hAnsi="Times New Roman"/>
        <w:noProof/>
        <w:sz w:val="16"/>
        <w:szCs w:val="16"/>
        <w:lang w:val="tr-TR" w:eastAsia="x-none" w:bidi="ar-SA"/>
      </w:rPr>
      <w:t>3</w:t>
    </w:r>
    <w:r w:rsidRPr="000F1868">
      <w:rPr>
        <w:rFonts w:ascii="Times New Roman" w:hAnsi="Times New Roman"/>
        <w:noProof/>
        <w:sz w:val="16"/>
        <w:szCs w:val="16"/>
        <w:lang w:val="tr-TR" w:eastAsia="x-none" w:bidi="ar-SA"/>
      </w:rPr>
      <w:t>,    Revizyon Tarihi:24.05.2022</w:t>
    </w:r>
  </w:p>
  <w:p w:rsidR="007117D1" w:rsidRDefault="007117D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A57" w:rsidRDefault="00801A57" w:rsidP="007117D1">
      <w:r>
        <w:separator/>
      </w:r>
    </w:p>
  </w:footnote>
  <w:footnote w:type="continuationSeparator" w:id="0">
    <w:p w:rsidR="00801A57" w:rsidRDefault="00801A57" w:rsidP="007117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171" w:type="pct"/>
      <w:tblBorders>
        <w:bottom w:val="double" w:sz="4" w:space="0" w:color="auto"/>
      </w:tblBorders>
      <w:tblLook w:val="0000" w:firstRow="0" w:lastRow="0" w:firstColumn="0" w:lastColumn="0" w:noHBand="0" w:noVBand="0"/>
    </w:tblPr>
    <w:tblGrid>
      <w:gridCol w:w="2092"/>
      <w:gridCol w:w="7514"/>
    </w:tblGrid>
    <w:tr w:rsidR="000F1868" w:rsidRPr="007117D1" w:rsidTr="000F1868">
      <w:trPr>
        <w:trHeight w:val="1092"/>
      </w:trPr>
      <w:tc>
        <w:tcPr>
          <w:tcW w:w="1089" w:type="pct"/>
          <w:vAlign w:val="center"/>
        </w:tcPr>
        <w:p w:rsidR="000F1868" w:rsidRPr="007117D1" w:rsidRDefault="000F1868" w:rsidP="007117D1">
          <w:pPr>
            <w:tabs>
              <w:tab w:val="center" w:pos="4536"/>
              <w:tab w:val="left" w:pos="7371"/>
              <w:tab w:val="left" w:pos="8222"/>
              <w:tab w:val="right" w:pos="8931"/>
              <w:tab w:val="right" w:pos="9072"/>
            </w:tabs>
            <w:rPr>
              <w:rFonts w:ascii="Times New Roman" w:hAnsi="Times New Roman"/>
              <w:b/>
              <w:noProof/>
              <w:sz w:val="32"/>
              <w:szCs w:val="32"/>
              <w:lang w:val="tr-TR" w:eastAsia="tr-TR" w:bidi="ar-SA"/>
            </w:rPr>
          </w:pPr>
          <w:r w:rsidRPr="007117D1">
            <w:rPr>
              <w:rFonts w:ascii="Times New Roman" w:hAnsi="Times New Roman"/>
              <w:b/>
              <w:noProof/>
              <w:sz w:val="32"/>
              <w:szCs w:val="32"/>
              <w:lang w:val="tr-TR" w:eastAsia="tr-TR" w:bidi="ar-SA"/>
            </w:rPr>
            <w:t xml:space="preserve">    </w:t>
          </w:r>
          <w:r>
            <w:rPr>
              <w:rFonts w:ascii="Times New Roman" w:hAnsi="Times New Roman"/>
              <w:lang w:val="tr-TR" w:eastAsia="tr-TR" w:bidi="ar-SA"/>
            </w:rPr>
            <w:object w:dxaOrig="1245" w:dyaOrig="1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55.5pt" o:ole="">
                <v:imagedata r:id="rId1" o:title=""/>
              </v:shape>
              <o:OLEObject Type="Embed" ProgID="PBrush" ShapeID="_x0000_i1025" DrawAspect="Content" ObjectID="_1714916164" r:id="rId2"/>
            </w:object>
          </w:r>
        </w:p>
      </w:tc>
      <w:tc>
        <w:tcPr>
          <w:tcW w:w="3911" w:type="pct"/>
          <w:vAlign w:val="center"/>
        </w:tcPr>
        <w:p w:rsidR="000F1868" w:rsidRPr="007117D1" w:rsidRDefault="000F1868" w:rsidP="007117D1">
          <w:pPr>
            <w:tabs>
              <w:tab w:val="left" w:pos="601"/>
              <w:tab w:val="center" w:pos="4536"/>
              <w:tab w:val="left" w:pos="7938"/>
              <w:tab w:val="left" w:pos="8931"/>
              <w:tab w:val="right" w:pos="9072"/>
              <w:tab w:val="right" w:pos="9639"/>
            </w:tabs>
            <w:rPr>
              <w:rFonts w:ascii="Times New Roman" w:hAnsi="Times New Roman"/>
              <w:b/>
              <w:noProof/>
              <w:lang w:val="tr-TR" w:eastAsia="tr-TR" w:bidi="ar-SA"/>
            </w:rPr>
          </w:pPr>
          <w:r w:rsidRPr="008C3B96">
            <w:rPr>
              <w:rFonts w:ascii="Times New Roman" w:hAnsi="Times New Roman"/>
              <w:b/>
              <w:noProof/>
              <w:sz w:val="28"/>
              <w:lang w:val="tr-TR" w:eastAsia="tr-TR" w:bidi="ar-SA"/>
            </w:rPr>
            <w:t>KOLLEKTİF VE KOMANDİT ŞİRKET KURULUŞU İÇİN GEREKLİ BELGELER LİSTESİ</w:t>
          </w:r>
        </w:p>
      </w:tc>
    </w:tr>
  </w:tbl>
  <w:p w:rsidR="007117D1" w:rsidRDefault="007117D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04C75"/>
    <w:multiLevelType w:val="hybridMultilevel"/>
    <w:tmpl w:val="D3E8EF4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4FF0244"/>
    <w:multiLevelType w:val="multilevel"/>
    <w:tmpl w:val="1C5C46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5091356"/>
    <w:multiLevelType w:val="hybridMultilevel"/>
    <w:tmpl w:val="F04056C6"/>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4A0C6C6C"/>
    <w:multiLevelType w:val="hybridMultilevel"/>
    <w:tmpl w:val="6A187A1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BA337D0"/>
    <w:multiLevelType w:val="hybridMultilevel"/>
    <w:tmpl w:val="FB709A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F3000E1"/>
    <w:multiLevelType w:val="hybridMultilevel"/>
    <w:tmpl w:val="BD76E1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5FF913D8"/>
    <w:multiLevelType w:val="hybridMultilevel"/>
    <w:tmpl w:val="FAAAF5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7804739D"/>
    <w:multiLevelType w:val="hybridMultilevel"/>
    <w:tmpl w:val="5E58B5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2"/>
  </w:num>
  <w:num w:numId="3">
    <w:abstractNumId w:val="6"/>
  </w:num>
  <w:num w:numId="4">
    <w:abstractNumId w:val="5"/>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SsLRwbTEMBhzVIdF2FUzD2irBU=" w:salt="ZQ3GGwWoWoFROpSRdCzfxw=="/>
  <w:defaultTabStop w:val="708"/>
  <w:hyphenationZone w:val="425"/>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7D1"/>
    <w:rsid w:val="00023E10"/>
    <w:rsid w:val="00023FB7"/>
    <w:rsid w:val="000F0704"/>
    <w:rsid w:val="000F1868"/>
    <w:rsid w:val="00114341"/>
    <w:rsid w:val="001B38C8"/>
    <w:rsid w:val="001B7258"/>
    <w:rsid w:val="001F13CC"/>
    <w:rsid w:val="00212694"/>
    <w:rsid w:val="004E1757"/>
    <w:rsid w:val="004F6E2B"/>
    <w:rsid w:val="0061474E"/>
    <w:rsid w:val="00626E05"/>
    <w:rsid w:val="006A3283"/>
    <w:rsid w:val="007117D1"/>
    <w:rsid w:val="007B7269"/>
    <w:rsid w:val="007F31E3"/>
    <w:rsid w:val="00801A57"/>
    <w:rsid w:val="008C3B96"/>
    <w:rsid w:val="009F0BA9"/>
    <w:rsid w:val="00A601D1"/>
    <w:rsid w:val="00AF3C74"/>
    <w:rsid w:val="00B1486E"/>
    <w:rsid w:val="00C635F8"/>
    <w:rsid w:val="00CF50C1"/>
    <w:rsid w:val="00D21615"/>
    <w:rsid w:val="00E54302"/>
    <w:rsid w:val="00E552B9"/>
    <w:rsid w:val="00F27EA2"/>
    <w:rsid w:val="00F32F98"/>
    <w:rsid w:val="00FA04AF"/>
    <w:rsid w:val="00FF6C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7D1"/>
    <w:pPr>
      <w:spacing w:after="0" w:line="240" w:lineRule="auto"/>
    </w:pPr>
    <w:rPr>
      <w:rFonts w:ascii="Calibri" w:eastAsia="Times New Roman" w:hAnsi="Calibri" w:cs="Times New Roman"/>
      <w:sz w:val="24"/>
      <w:szCs w:val="24"/>
      <w:lang w:val="en-US"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117D1"/>
    <w:pPr>
      <w:tabs>
        <w:tab w:val="center" w:pos="4536"/>
        <w:tab w:val="right" w:pos="9072"/>
      </w:tabs>
    </w:pPr>
  </w:style>
  <w:style w:type="character" w:customStyle="1" w:styleId="stbilgiChar">
    <w:name w:val="Üstbilgi Char"/>
    <w:basedOn w:val="VarsaylanParagrafYazTipi"/>
    <w:link w:val="stbilgi"/>
    <w:uiPriority w:val="99"/>
    <w:rsid w:val="007117D1"/>
    <w:rPr>
      <w:rFonts w:ascii="Calibri" w:eastAsia="Times New Roman" w:hAnsi="Calibri" w:cs="Times New Roman"/>
      <w:sz w:val="24"/>
      <w:szCs w:val="24"/>
      <w:lang w:val="en-US" w:bidi="en-US"/>
    </w:rPr>
  </w:style>
  <w:style w:type="paragraph" w:styleId="Altbilgi">
    <w:name w:val="footer"/>
    <w:basedOn w:val="Normal"/>
    <w:link w:val="AltbilgiChar"/>
    <w:uiPriority w:val="99"/>
    <w:unhideWhenUsed/>
    <w:rsid w:val="007117D1"/>
    <w:pPr>
      <w:tabs>
        <w:tab w:val="center" w:pos="4536"/>
        <w:tab w:val="right" w:pos="9072"/>
      </w:tabs>
    </w:pPr>
  </w:style>
  <w:style w:type="character" w:customStyle="1" w:styleId="AltbilgiChar">
    <w:name w:val="Altbilgi Char"/>
    <w:basedOn w:val="VarsaylanParagrafYazTipi"/>
    <w:link w:val="Altbilgi"/>
    <w:uiPriority w:val="99"/>
    <w:rsid w:val="007117D1"/>
    <w:rPr>
      <w:rFonts w:ascii="Calibri" w:eastAsia="Times New Roman" w:hAnsi="Calibri" w:cs="Times New Roman"/>
      <w:sz w:val="24"/>
      <w:szCs w:val="24"/>
      <w:lang w:val="en-US" w:bidi="en-US"/>
    </w:rPr>
  </w:style>
  <w:style w:type="paragraph" w:styleId="BalonMetni">
    <w:name w:val="Balloon Text"/>
    <w:basedOn w:val="Normal"/>
    <w:link w:val="BalonMetniChar"/>
    <w:uiPriority w:val="99"/>
    <w:semiHidden/>
    <w:unhideWhenUsed/>
    <w:rsid w:val="007117D1"/>
    <w:rPr>
      <w:rFonts w:ascii="Tahoma" w:hAnsi="Tahoma" w:cs="Tahoma"/>
      <w:sz w:val="16"/>
      <w:szCs w:val="16"/>
    </w:rPr>
  </w:style>
  <w:style w:type="character" w:customStyle="1" w:styleId="BalonMetniChar">
    <w:name w:val="Balon Metni Char"/>
    <w:basedOn w:val="VarsaylanParagrafYazTipi"/>
    <w:link w:val="BalonMetni"/>
    <w:uiPriority w:val="99"/>
    <w:semiHidden/>
    <w:rsid w:val="007117D1"/>
    <w:rPr>
      <w:rFonts w:ascii="Tahoma" w:eastAsia="Times New Roman" w:hAnsi="Tahoma" w:cs="Tahoma"/>
      <w:sz w:val="16"/>
      <w:szCs w:val="16"/>
      <w:lang w:val="en-US" w:bidi="en-US"/>
    </w:rPr>
  </w:style>
  <w:style w:type="paragraph" w:styleId="ListeParagraf">
    <w:name w:val="List Paragraph"/>
    <w:basedOn w:val="Normal"/>
    <w:uiPriority w:val="34"/>
    <w:qFormat/>
    <w:rsid w:val="00D216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7D1"/>
    <w:pPr>
      <w:spacing w:after="0" w:line="240" w:lineRule="auto"/>
    </w:pPr>
    <w:rPr>
      <w:rFonts w:ascii="Calibri" w:eastAsia="Times New Roman" w:hAnsi="Calibri" w:cs="Times New Roman"/>
      <w:sz w:val="24"/>
      <w:szCs w:val="24"/>
      <w:lang w:val="en-US"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117D1"/>
    <w:pPr>
      <w:tabs>
        <w:tab w:val="center" w:pos="4536"/>
        <w:tab w:val="right" w:pos="9072"/>
      </w:tabs>
    </w:pPr>
  </w:style>
  <w:style w:type="character" w:customStyle="1" w:styleId="stbilgiChar">
    <w:name w:val="Üstbilgi Char"/>
    <w:basedOn w:val="VarsaylanParagrafYazTipi"/>
    <w:link w:val="stbilgi"/>
    <w:uiPriority w:val="99"/>
    <w:rsid w:val="007117D1"/>
    <w:rPr>
      <w:rFonts w:ascii="Calibri" w:eastAsia="Times New Roman" w:hAnsi="Calibri" w:cs="Times New Roman"/>
      <w:sz w:val="24"/>
      <w:szCs w:val="24"/>
      <w:lang w:val="en-US" w:bidi="en-US"/>
    </w:rPr>
  </w:style>
  <w:style w:type="paragraph" w:styleId="Altbilgi">
    <w:name w:val="footer"/>
    <w:basedOn w:val="Normal"/>
    <w:link w:val="AltbilgiChar"/>
    <w:uiPriority w:val="99"/>
    <w:unhideWhenUsed/>
    <w:rsid w:val="007117D1"/>
    <w:pPr>
      <w:tabs>
        <w:tab w:val="center" w:pos="4536"/>
        <w:tab w:val="right" w:pos="9072"/>
      </w:tabs>
    </w:pPr>
  </w:style>
  <w:style w:type="character" w:customStyle="1" w:styleId="AltbilgiChar">
    <w:name w:val="Altbilgi Char"/>
    <w:basedOn w:val="VarsaylanParagrafYazTipi"/>
    <w:link w:val="Altbilgi"/>
    <w:uiPriority w:val="99"/>
    <w:rsid w:val="007117D1"/>
    <w:rPr>
      <w:rFonts w:ascii="Calibri" w:eastAsia="Times New Roman" w:hAnsi="Calibri" w:cs="Times New Roman"/>
      <w:sz w:val="24"/>
      <w:szCs w:val="24"/>
      <w:lang w:val="en-US" w:bidi="en-US"/>
    </w:rPr>
  </w:style>
  <w:style w:type="paragraph" w:styleId="BalonMetni">
    <w:name w:val="Balloon Text"/>
    <w:basedOn w:val="Normal"/>
    <w:link w:val="BalonMetniChar"/>
    <w:uiPriority w:val="99"/>
    <w:semiHidden/>
    <w:unhideWhenUsed/>
    <w:rsid w:val="007117D1"/>
    <w:rPr>
      <w:rFonts w:ascii="Tahoma" w:hAnsi="Tahoma" w:cs="Tahoma"/>
      <w:sz w:val="16"/>
      <w:szCs w:val="16"/>
    </w:rPr>
  </w:style>
  <w:style w:type="character" w:customStyle="1" w:styleId="BalonMetniChar">
    <w:name w:val="Balon Metni Char"/>
    <w:basedOn w:val="VarsaylanParagrafYazTipi"/>
    <w:link w:val="BalonMetni"/>
    <w:uiPriority w:val="99"/>
    <w:semiHidden/>
    <w:rsid w:val="007117D1"/>
    <w:rPr>
      <w:rFonts w:ascii="Tahoma" w:eastAsia="Times New Roman" w:hAnsi="Tahoma" w:cs="Tahoma"/>
      <w:sz w:val="16"/>
      <w:szCs w:val="16"/>
      <w:lang w:val="en-US" w:bidi="en-US"/>
    </w:rPr>
  </w:style>
  <w:style w:type="paragraph" w:styleId="ListeParagraf">
    <w:name w:val="List Paragraph"/>
    <w:basedOn w:val="Normal"/>
    <w:uiPriority w:val="34"/>
    <w:qFormat/>
    <w:rsid w:val="00D216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314</Words>
  <Characters>1791</Characters>
  <Application>Microsoft Office Word</Application>
  <DocSecurity>8</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Hediye</cp:lastModifiedBy>
  <cp:revision>2</cp:revision>
  <cp:lastPrinted>2022-05-24T13:49:00Z</cp:lastPrinted>
  <dcterms:created xsi:type="dcterms:W3CDTF">2022-05-24T13:50:00Z</dcterms:created>
  <dcterms:modified xsi:type="dcterms:W3CDTF">2022-05-24T13:50:00Z</dcterms:modified>
</cp:coreProperties>
</file>