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0E16" w:rsidRPr="00A56BD3" w:rsidRDefault="0021297C" w:rsidP="00C4538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6BD3">
        <w:rPr>
          <w:rFonts w:ascii="Times New Roman" w:hAnsi="Times New Roman" w:cs="Times New Roman"/>
          <w:b/>
          <w:sz w:val="24"/>
          <w:szCs w:val="24"/>
          <w:u w:val="single"/>
        </w:rPr>
        <w:t>MUĞLA İLİ HIFZISSIHHA MECLİSİ KURUL KARARI</w:t>
      </w:r>
    </w:p>
    <w:p w:rsidR="00EF364C" w:rsidRPr="00A56BD3" w:rsidRDefault="00EF364C" w:rsidP="00EF364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297C" w:rsidRPr="00A56BD3" w:rsidRDefault="0021297C" w:rsidP="00EF36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BD3">
        <w:rPr>
          <w:rFonts w:ascii="Times New Roman" w:hAnsi="Times New Roman" w:cs="Times New Roman"/>
          <w:b/>
          <w:sz w:val="24"/>
          <w:szCs w:val="24"/>
        </w:rPr>
        <w:t>KARAR TARİHİ</w:t>
      </w:r>
      <w:r w:rsidR="00614629" w:rsidRPr="00A56BD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B7A51" w:rsidRPr="00A56BD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F364C" w:rsidRPr="00A56BD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56BD3">
        <w:rPr>
          <w:rFonts w:ascii="Times New Roman" w:hAnsi="Times New Roman" w:cs="Times New Roman"/>
          <w:b/>
          <w:sz w:val="24"/>
          <w:szCs w:val="24"/>
        </w:rPr>
        <w:t>:</w:t>
      </w:r>
      <w:r w:rsidR="00312476" w:rsidRPr="00A56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60E">
        <w:rPr>
          <w:rFonts w:ascii="Times New Roman" w:hAnsi="Times New Roman" w:cs="Times New Roman"/>
          <w:b/>
          <w:sz w:val="24"/>
          <w:szCs w:val="24"/>
        </w:rPr>
        <w:t>10</w:t>
      </w:r>
      <w:r w:rsidR="000D649D" w:rsidRPr="00A56BD3">
        <w:rPr>
          <w:rFonts w:ascii="Times New Roman" w:hAnsi="Times New Roman" w:cs="Times New Roman"/>
          <w:b/>
          <w:sz w:val="24"/>
          <w:szCs w:val="24"/>
        </w:rPr>
        <w:t>/</w:t>
      </w:r>
      <w:r w:rsidR="00495E07">
        <w:rPr>
          <w:rFonts w:ascii="Times New Roman" w:hAnsi="Times New Roman" w:cs="Times New Roman"/>
          <w:b/>
          <w:sz w:val="24"/>
          <w:szCs w:val="24"/>
        </w:rPr>
        <w:t>08</w:t>
      </w:r>
      <w:r w:rsidR="00057658" w:rsidRPr="00A56BD3">
        <w:rPr>
          <w:rFonts w:ascii="Times New Roman" w:hAnsi="Times New Roman" w:cs="Times New Roman"/>
          <w:b/>
          <w:sz w:val="24"/>
          <w:szCs w:val="24"/>
        </w:rPr>
        <w:t>/</w:t>
      </w:r>
      <w:r w:rsidRPr="00A56BD3">
        <w:rPr>
          <w:rFonts w:ascii="Times New Roman" w:hAnsi="Times New Roman" w:cs="Times New Roman"/>
          <w:b/>
          <w:sz w:val="24"/>
          <w:szCs w:val="24"/>
        </w:rPr>
        <w:t>2020</w:t>
      </w:r>
    </w:p>
    <w:p w:rsidR="0021297C" w:rsidRPr="00A56BD3" w:rsidRDefault="0021297C" w:rsidP="00EF36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BD3">
        <w:rPr>
          <w:rFonts w:ascii="Times New Roman" w:hAnsi="Times New Roman" w:cs="Times New Roman"/>
          <w:b/>
          <w:sz w:val="24"/>
          <w:szCs w:val="24"/>
        </w:rPr>
        <w:t>KARAR NO</w:t>
      </w:r>
      <w:r w:rsidR="00E94FA1" w:rsidRPr="00A56BD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14629" w:rsidRPr="00A56BD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94FA1" w:rsidRPr="00A56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4629" w:rsidRPr="00A56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4FA1" w:rsidRPr="00A56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7A51" w:rsidRPr="00A56BD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B62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4629" w:rsidRPr="00A56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364C" w:rsidRPr="00A56BD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56BD3">
        <w:rPr>
          <w:rFonts w:ascii="Times New Roman" w:hAnsi="Times New Roman" w:cs="Times New Roman"/>
          <w:b/>
          <w:sz w:val="24"/>
          <w:szCs w:val="24"/>
        </w:rPr>
        <w:t>:</w:t>
      </w:r>
      <w:r w:rsidR="00EE59AA" w:rsidRPr="00A56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2476" w:rsidRPr="00A56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BC5" w:rsidRPr="00A56BD3">
        <w:rPr>
          <w:rFonts w:ascii="Times New Roman" w:hAnsi="Times New Roman" w:cs="Times New Roman"/>
          <w:b/>
          <w:sz w:val="24"/>
          <w:szCs w:val="24"/>
        </w:rPr>
        <w:t>2020/</w:t>
      </w:r>
      <w:r w:rsidR="005905B6">
        <w:rPr>
          <w:rFonts w:ascii="Times New Roman" w:hAnsi="Times New Roman" w:cs="Times New Roman"/>
          <w:b/>
          <w:sz w:val="24"/>
          <w:szCs w:val="24"/>
        </w:rPr>
        <w:t>76</w:t>
      </w:r>
    </w:p>
    <w:p w:rsidR="002F2089" w:rsidRPr="00B348C4" w:rsidRDefault="0021297C" w:rsidP="00B348C4">
      <w:pPr>
        <w:spacing w:before="16"/>
        <w:jc w:val="both"/>
        <w:rPr>
          <w:rFonts w:ascii="Times New Roman" w:hAnsi="Times New Roman" w:cs="Times New Roman"/>
          <w:sz w:val="24"/>
          <w:szCs w:val="24"/>
        </w:rPr>
      </w:pPr>
      <w:r w:rsidRPr="00B348C4">
        <w:rPr>
          <w:rFonts w:ascii="Times New Roman" w:hAnsi="Times New Roman" w:cs="Times New Roman"/>
          <w:b/>
          <w:sz w:val="24"/>
          <w:szCs w:val="24"/>
        </w:rPr>
        <w:t>GÜNDEM</w:t>
      </w:r>
      <w:r w:rsidR="00E94FA1" w:rsidRPr="00B348C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14629" w:rsidRPr="00B348C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B7A51" w:rsidRPr="00B348C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14629" w:rsidRPr="00B348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7658" w:rsidRPr="00B348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364C" w:rsidRPr="00B348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2C0" w:rsidRPr="00B348C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57658" w:rsidRPr="00B348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48C4">
        <w:rPr>
          <w:rFonts w:ascii="Times New Roman" w:hAnsi="Times New Roman" w:cs="Times New Roman"/>
          <w:b/>
          <w:sz w:val="24"/>
          <w:szCs w:val="24"/>
        </w:rPr>
        <w:t>:</w:t>
      </w:r>
      <w:r w:rsidRPr="00B348C4">
        <w:rPr>
          <w:rFonts w:ascii="Times New Roman" w:hAnsi="Times New Roman" w:cs="Times New Roman"/>
          <w:sz w:val="24"/>
          <w:szCs w:val="24"/>
        </w:rPr>
        <w:t xml:space="preserve"> </w:t>
      </w:r>
      <w:r w:rsidR="00B25E83" w:rsidRPr="00B348C4">
        <w:rPr>
          <w:rFonts w:ascii="Times New Roman" w:hAnsi="Times New Roman" w:cs="Times New Roman"/>
          <w:sz w:val="24"/>
          <w:szCs w:val="24"/>
        </w:rPr>
        <w:t>İçişleri Bakanlığı</w:t>
      </w:r>
      <w:r w:rsidR="00D57249" w:rsidRPr="00B348C4">
        <w:rPr>
          <w:rFonts w:ascii="Times New Roman" w:hAnsi="Times New Roman" w:cs="Times New Roman"/>
          <w:sz w:val="24"/>
          <w:szCs w:val="24"/>
        </w:rPr>
        <w:t xml:space="preserve"> İller İdaresi </w:t>
      </w:r>
      <w:r w:rsidR="00E102AD" w:rsidRPr="00B348C4">
        <w:rPr>
          <w:rFonts w:ascii="Times New Roman" w:hAnsi="Times New Roman" w:cs="Times New Roman"/>
          <w:sz w:val="24"/>
          <w:szCs w:val="24"/>
        </w:rPr>
        <w:t xml:space="preserve">Genel Müdürlüğünün </w:t>
      </w:r>
      <w:r w:rsidR="00345B0D" w:rsidRPr="00B348C4">
        <w:rPr>
          <w:rFonts w:ascii="Times New Roman" w:hAnsi="Times New Roman" w:cs="Times New Roman"/>
          <w:sz w:val="24"/>
          <w:szCs w:val="24"/>
        </w:rPr>
        <w:t>05.08</w:t>
      </w:r>
      <w:r w:rsidR="00A56BD3" w:rsidRPr="00B348C4">
        <w:rPr>
          <w:rFonts w:ascii="Times New Roman" w:hAnsi="Times New Roman" w:cs="Times New Roman"/>
          <w:sz w:val="24"/>
          <w:szCs w:val="24"/>
        </w:rPr>
        <w:t>.2020 tarih</w:t>
      </w:r>
      <w:r w:rsidR="00643438" w:rsidRPr="00B348C4">
        <w:rPr>
          <w:rFonts w:ascii="Times New Roman" w:hAnsi="Times New Roman" w:cs="Times New Roman"/>
          <w:sz w:val="24"/>
          <w:szCs w:val="24"/>
        </w:rPr>
        <w:t xml:space="preserve"> ve </w:t>
      </w:r>
      <w:r w:rsidR="00B348C4" w:rsidRPr="00B348C4">
        <w:rPr>
          <w:rFonts w:ascii="Times New Roman" w:hAnsi="Times New Roman" w:cs="Times New Roman"/>
          <w:sz w:val="24"/>
          <w:szCs w:val="24"/>
        </w:rPr>
        <w:t>12748</w:t>
      </w:r>
      <w:r w:rsidR="00643438" w:rsidRPr="00B348C4">
        <w:rPr>
          <w:rFonts w:ascii="Times New Roman" w:hAnsi="Times New Roman" w:cs="Times New Roman"/>
          <w:sz w:val="24"/>
          <w:szCs w:val="24"/>
        </w:rPr>
        <w:t xml:space="preserve"> sayılı</w:t>
      </w:r>
      <w:r w:rsidR="002F2089" w:rsidRPr="00B348C4">
        <w:rPr>
          <w:rFonts w:ascii="Times New Roman" w:hAnsi="Times New Roman" w:cs="Times New Roman"/>
          <w:sz w:val="24"/>
          <w:szCs w:val="24"/>
        </w:rPr>
        <w:t xml:space="preserve"> “</w:t>
      </w:r>
      <w:r w:rsidR="00B348C4" w:rsidRPr="00B348C4">
        <w:rPr>
          <w:rFonts w:ascii="Times New Roman" w:hAnsi="Times New Roman" w:cs="Times New Roman"/>
          <w:sz w:val="24"/>
          <w:szCs w:val="24"/>
        </w:rPr>
        <w:t>Konaklama Tesislerinde Uygulanacak Standartlara İlişkin Ek Tedbirler</w:t>
      </w:r>
      <w:r w:rsidR="00627D80" w:rsidRPr="00B348C4">
        <w:rPr>
          <w:rFonts w:ascii="Times New Roman" w:hAnsi="Times New Roman" w:cs="Times New Roman"/>
          <w:sz w:val="24"/>
          <w:szCs w:val="24"/>
        </w:rPr>
        <w:t>”</w:t>
      </w:r>
      <w:r w:rsidR="00B23E67" w:rsidRPr="00B348C4">
        <w:rPr>
          <w:rFonts w:ascii="Times New Roman" w:hAnsi="Times New Roman" w:cs="Times New Roman"/>
          <w:sz w:val="24"/>
          <w:szCs w:val="24"/>
        </w:rPr>
        <w:t xml:space="preserve"> konulu</w:t>
      </w:r>
      <w:r w:rsidR="002F2089" w:rsidRPr="00B348C4">
        <w:rPr>
          <w:rFonts w:ascii="Times New Roman" w:hAnsi="Times New Roman" w:cs="Times New Roman"/>
          <w:sz w:val="24"/>
          <w:szCs w:val="24"/>
        </w:rPr>
        <w:t xml:space="preserve"> </w:t>
      </w:r>
      <w:r w:rsidR="00A56BD3" w:rsidRPr="00B348C4">
        <w:rPr>
          <w:rFonts w:ascii="Times New Roman" w:hAnsi="Times New Roman" w:cs="Times New Roman"/>
          <w:sz w:val="24"/>
          <w:szCs w:val="24"/>
        </w:rPr>
        <w:t>Genelg</w:t>
      </w:r>
      <w:r w:rsidR="00627D80" w:rsidRPr="00B348C4">
        <w:rPr>
          <w:rFonts w:ascii="Times New Roman" w:hAnsi="Times New Roman" w:cs="Times New Roman"/>
          <w:sz w:val="24"/>
          <w:szCs w:val="24"/>
        </w:rPr>
        <w:t>eleri</w:t>
      </w:r>
      <w:r w:rsidR="002F2089" w:rsidRPr="00B348C4">
        <w:rPr>
          <w:rFonts w:ascii="Times New Roman" w:hAnsi="Times New Roman" w:cs="Times New Roman"/>
          <w:sz w:val="24"/>
          <w:szCs w:val="24"/>
        </w:rPr>
        <w:t>.</w:t>
      </w:r>
    </w:p>
    <w:p w:rsidR="00015CFC" w:rsidRDefault="00015CFC" w:rsidP="00B348C4">
      <w:pPr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8C4" w:rsidRPr="00B348C4" w:rsidRDefault="002F2089" w:rsidP="00B348C4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48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48C4" w:rsidRPr="00B348C4">
        <w:rPr>
          <w:rFonts w:ascii="Times New Roman" w:hAnsi="Times New Roman" w:cs="Times New Roman"/>
          <w:b/>
          <w:sz w:val="24"/>
          <w:szCs w:val="24"/>
        </w:rPr>
        <w:t>İlgi :</w:t>
      </w:r>
      <w:r w:rsidR="00B348C4" w:rsidRPr="00B348C4">
        <w:rPr>
          <w:rFonts w:ascii="Times New Roman" w:hAnsi="Times New Roman" w:cs="Times New Roman"/>
          <w:sz w:val="24"/>
          <w:szCs w:val="24"/>
        </w:rPr>
        <w:t xml:space="preserve"> </w:t>
      </w:r>
      <w:r w:rsidR="00B348C4">
        <w:rPr>
          <w:rFonts w:ascii="Times New Roman" w:hAnsi="Times New Roman" w:cs="Times New Roman"/>
          <w:sz w:val="24"/>
          <w:szCs w:val="24"/>
        </w:rPr>
        <w:t xml:space="preserve">   </w:t>
      </w:r>
      <w:r w:rsidR="00B348C4" w:rsidRPr="00B348C4">
        <w:rPr>
          <w:rFonts w:ascii="Times New Roman" w:hAnsi="Times New Roman" w:cs="Times New Roman"/>
          <w:b/>
          <w:sz w:val="24"/>
          <w:szCs w:val="24"/>
        </w:rPr>
        <w:t>a)</w:t>
      </w:r>
      <w:r w:rsidR="00B348C4" w:rsidRPr="00B348C4">
        <w:rPr>
          <w:rFonts w:ascii="Times New Roman" w:hAnsi="Times New Roman" w:cs="Times New Roman"/>
          <w:sz w:val="24"/>
          <w:szCs w:val="24"/>
        </w:rPr>
        <w:t xml:space="preserve"> </w:t>
      </w:r>
      <w:r w:rsidR="00B348C4">
        <w:rPr>
          <w:rFonts w:ascii="Times New Roman" w:hAnsi="Times New Roman" w:cs="Times New Roman"/>
          <w:sz w:val="24"/>
          <w:szCs w:val="24"/>
        </w:rPr>
        <w:t xml:space="preserve">İçişleri Bakanlığının </w:t>
      </w:r>
      <w:r w:rsidR="00B348C4" w:rsidRPr="00B348C4">
        <w:rPr>
          <w:rFonts w:ascii="Times New Roman" w:hAnsi="Times New Roman" w:cs="Times New Roman"/>
          <w:sz w:val="24"/>
          <w:szCs w:val="24"/>
        </w:rPr>
        <w:t>02.06.2020 ta</w:t>
      </w:r>
      <w:r w:rsidR="00B348C4">
        <w:rPr>
          <w:rFonts w:ascii="Times New Roman" w:hAnsi="Times New Roman" w:cs="Times New Roman"/>
          <w:sz w:val="24"/>
          <w:szCs w:val="24"/>
        </w:rPr>
        <w:t>rihli ve 8680 sayılı Genelgesi.</w:t>
      </w:r>
    </w:p>
    <w:p w:rsidR="00B348C4" w:rsidRPr="00B348C4" w:rsidRDefault="00B348C4" w:rsidP="00B348C4">
      <w:pPr>
        <w:spacing w:before="17"/>
        <w:ind w:left="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48C4">
        <w:rPr>
          <w:rFonts w:ascii="Times New Roman" w:hAnsi="Times New Roman" w:cs="Times New Roman"/>
          <w:b/>
          <w:sz w:val="24"/>
          <w:szCs w:val="24"/>
        </w:rPr>
        <w:t xml:space="preserve"> b)</w:t>
      </w:r>
      <w:r w:rsidRPr="00B348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İçişleri Bakanlığının </w:t>
      </w:r>
      <w:r w:rsidRPr="00B348C4">
        <w:rPr>
          <w:rFonts w:ascii="Times New Roman" w:hAnsi="Times New Roman" w:cs="Times New Roman"/>
          <w:sz w:val="24"/>
          <w:szCs w:val="24"/>
        </w:rPr>
        <w:t>01.07.2020 tar</w:t>
      </w:r>
      <w:r>
        <w:rPr>
          <w:rFonts w:ascii="Times New Roman" w:hAnsi="Times New Roman" w:cs="Times New Roman"/>
          <w:sz w:val="24"/>
          <w:szCs w:val="24"/>
        </w:rPr>
        <w:t>ihli ve 10507 sayılı Genelgesi.</w:t>
      </w:r>
    </w:p>
    <w:p w:rsidR="00B348C4" w:rsidRDefault="00B348C4" w:rsidP="00EF364C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4371E" w:rsidRDefault="0021297C" w:rsidP="00495E07">
      <w:pPr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BD3">
        <w:rPr>
          <w:rFonts w:ascii="Times New Roman" w:hAnsi="Times New Roman" w:cs="Times New Roman"/>
          <w:b/>
          <w:sz w:val="24"/>
          <w:szCs w:val="24"/>
        </w:rPr>
        <w:t>KARAR</w:t>
      </w:r>
      <w:r w:rsidR="00E94FA1" w:rsidRPr="00A56BD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14629" w:rsidRPr="00A56BD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94FA1" w:rsidRPr="00A56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6BD3">
        <w:rPr>
          <w:rFonts w:ascii="Times New Roman" w:hAnsi="Times New Roman" w:cs="Times New Roman"/>
          <w:b/>
          <w:sz w:val="24"/>
          <w:szCs w:val="24"/>
        </w:rPr>
        <w:t>:</w:t>
      </w:r>
    </w:p>
    <w:p w:rsidR="005B2F75" w:rsidRDefault="005B2F75" w:rsidP="00495E07">
      <w:pPr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F75" w:rsidRPr="00BF5E02" w:rsidRDefault="005B2F75" w:rsidP="005B2F7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İçişleri Bakanlığımızın belirtilen Genelgeleri doğrultusunda; </w:t>
      </w:r>
      <w:r w:rsidRPr="00BF5E02">
        <w:rPr>
          <w:rFonts w:ascii="Times New Roman" w:hAnsi="Times New Roman" w:cs="Times New Roman"/>
          <w:bCs/>
          <w:sz w:val="24"/>
          <w:szCs w:val="24"/>
        </w:rPr>
        <w:t>Valiliğimiz tarafından Umumi Hıfzıssıhha Kanununun 27 nci ve 72 nci maddesi uyarınca aşağıda belirtilen tedbir kararlarının alınması ihtiyacı duyulmuştur.</w:t>
      </w:r>
    </w:p>
    <w:p w:rsidR="00B348C4" w:rsidRDefault="004D30BF" w:rsidP="00B348C4">
      <w:pPr>
        <w:pStyle w:val="GvdeMetni"/>
        <w:spacing w:line="249" w:lineRule="auto"/>
        <w:ind w:left="171" w:right="134" w:firstLine="586"/>
      </w:pPr>
      <w:r>
        <w:t xml:space="preserve">1 - </w:t>
      </w:r>
      <w:r w:rsidR="00B348C4">
        <w:t>Covid­19 salgınının görüldüğü andan itibaren salgının kamu düzeni açısından oluşturduğu riski yönetme, sosyal izolasyonu temin, fiziki mesafeyi koruma ve salgının/bulaşmanın yayılım hızını kontrol altında tutma amacıyla birçok tedbir kararı alınarak uygulamaya geçirilmiştir.</w:t>
      </w:r>
    </w:p>
    <w:p w:rsidR="00B348C4" w:rsidRDefault="00B348C4" w:rsidP="00B348C4">
      <w:pPr>
        <w:pStyle w:val="GvdeMetni"/>
        <w:spacing w:before="2" w:line="249" w:lineRule="auto"/>
        <w:ind w:left="171" w:right="130" w:firstLine="541"/>
      </w:pPr>
      <w:r>
        <w:rPr>
          <w:spacing w:val="6"/>
        </w:rPr>
        <w:t xml:space="preserve">İçerisinde bulunduğumuz kontrollü </w:t>
      </w:r>
      <w:r>
        <w:rPr>
          <w:spacing w:val="5"/>
        </w:rPr>
        <w:t xml:space="preserve">sosyal hayat </w:t>
      </w:r>
      <w:r>
        <w:rPr>
          <w:spacing w:val="6"/>
        </w:rPr>
        <w:t xml:space="preserve">döneminde, </w:t>
      </w:r>
      <w:r>
        <w:rPr>
          <w:spacing w:val="5"/>
        </w:rPr>
        <w:t xml:space="preserve">salgınla </w:t>
      </w:r>
      <w:r>
        <w:rPr>
          <w:spacing w:val="6"/>
        </w:rPr>
        <w:t>mücadelenin</w:t>
      </w:r>
      <w:r>
        <w:rPr>
          <w:spacing w:val="72"/>
        </w:rPr>
        <w:t xml:space="preserve"> </w:t>
      </w:r>
      <w:r>
        <w:t xml:space="preserve">genel prensipleri olan temizlik, maske ve fiziki mesafe kurallarının yanı sıra her bir faaliyet </w:t>
      </w:r>
      <w:r>
        <w:rPr>
          <w:spacing w:val="6"/>
        </w:rPr>
        <w:t xml:space="preserve">alanı/iş </w:t>
      </w:r>
      <w:r>
        <w:rPr>
          <w:spacing w:val="5"/>
        </w:rPr>
        <w:t xml:space="preserve">kolu için </w:t>
      </w:r>
      <w:r>
        <w:rPr>
          <w:spacing w:val="6"/>
        </w:rPr>
        <w:t xml:space="preserve">alınması gereken önlemler </w:t>
      </w:r>
      <w:r>
        <w:rPr>
          <w:spacing w:val="5"/>
        </w:rPr>
        <w:t xml:space="preserve">ayrı ayrı </w:t>
      </w:r>
      <w:r>
        <w:rPr>
          <w:spacing w:val="6"/>
        </w:rPr>
        <w:t xml:space="preserve">belirlenerek </w:t>
      </w:r>
      <w:r>
        <w:rPr>
          <w:spacing w:val="3"/>
        </w:rPr>
        <w:t xml:space="preserve">bu </w:t>
      </w:r>
      <w:r>
        <w:rPr>
          <w:spacing w:val="5"/>
        </w:rPr>
        <w:t xml:space="preserve">kural </w:t>
      </w:r>
      <w:r>
        <w:rPr>
          <w:spacing w:val="3"/>
        </w:rPr>
        <w:t xml:space="preserve">ve </w:t>
      </w:r>
      <w:r>
        <w:rPr>
          <w:spacing w:val="7"/>
        </w:rPr>
        <w:t xml:space="preserve">tedbirler </w:t>
      </w:r>
      <w:r>
        <w:t>çerçevesinde faaliyetlerin sürdürülmesi sağlanmaktadır.</w:t>
      </w:r>
    </w:p>
    <w:p w:rsidR="00B348C4" w:rsidRPr="00015CFC" w:rsidRDefault="00B348C4" w:rsidP="00B348C4">
      <w:pPr>
        <w:pStyle w:val="GvdeMetni"/>
        <w:spacing w:before="2" w:line="256" w:lineRule="auto"/>
        <w:ind w:left="171" w:right="134" w:firstLine="499"/>
      </w:pPr>
      <w:r>
        <w:t xml:space="preserve">Bu kapsamında, Konaklama Tesislerinde Uygulanacak Standartlar ve Tedbirler konulu ilgi (a) </w:t>
      </w:r>
      <w:r>
        <w:rPr>
          <w:spacing w:val="2"/>
        </w:rPr>
        <w:t xml:space="preserve">Genelge yayımlanmış </w:t>
      </w:r>
      <w:r>
        <w:t xml:space="preserve">ve ilgi (b) </w:t>
      </w:r>
      <w:r>
        <w:rPr>
          <w:spacing w:val="2"/>
        </w:rPr>
        <w:t xml:space="preserve">Genelge </w:t>
      </w:r>
      <w:r>
        <w:t xml:space="preserve">ile ilgi (a) </w:t>
      </w:r>
      <w:r w:rsidR="004D30BF">
        <w:rPr>
          <w:spacing w:val="2"/>
        </w:rPr>
        <w:t>Genelgenin</w:t>
      </w:r>
      <w:r>
        <w:rPr>
          <w:spacing w:val="2"/>
        </w:rPr>
        <w:t xml:space="preserve"> </w:t>
      </w:r>
      <w:r w:rsidRPr="00015CFC">
        <w:t>Denetim bölümünden önce gelmek üzere Güvenli Turizm Sertifikası bölümü</w:t>
      </w:r>
      <w:r w:rsidRPr="00015CFC">
        <w:rPr>
          <w:spacing w:val="53"/>
        </w:rPr>
        <w:t xml:space="preserve"> </w:t>
      </w:r>
      <w:r w:rsidRPr="00015CFC">
        <w:t>eklenmiştir.</w:t>
      </w:r>
    </w:p>
    <w:p w:rsidR="00B348C4" w:rsidRDefault="00B348C4" w:rsidP="004D30BF">
      <w:pPr>
        <w:pStyle w:val="GvdeMetni"/>
        <w:spacing w:line="271" w:lineRule="exact"/>
        <w:ind w:left="142" w:firstLine="528"/>
      </w:pPr>
      <w:r>
        <w:t>Süreç içerisinde görülen lüzum üzerine</w:t>
      </w:r>
      <w:r w:rsidR="004D30BF">
        <w:t>,</w:t>
      </w:r>
      <w:r w:rsidR="00015CFC" w:rsidRPr="00015CFC">
        <w:t xml:space="preserve"> </w:t>
      </w:r>
      <w:r w:rsidR="00015CFC" w:rsidRPr="00B348C4">
        <w:t xml:space="preserve">Konaklama Tesislerinde Uygulanacak </w:t>
      </w:r>
      <w:r w:rsidR="00015CFC">
        <w:t xml:space="preserve">Standartlara İlişkin </w:t>
      </w:r>
      <w:r w:rsidR="00015CFC" w:rsidRPr="00B348C4">
        <w:t>Tedbirler</w:t>
      </w:r>
      <w:r w:rsidR="00015CFC">
        <w:t xml:space="preserve"> ile ilgili</w:t>
      </w:r>
      <w:r w:rsidR="004D30BF">
        <w:t xml:space="preserve"> İlimiz 03.06.2020 tarih ve 2020/55 sayılı Umumi Hıfzıssıhha Kurul Kararının</w:t>
      </w:r>
      <w:r>
        <w:t xml:space="preserve"> Güvenli Turizm Sertifikası</w:t>
      </w:r>
      <w:r w:rsidR="004D30BF">
        <w:t xml:space="preserve"> </w:t>
      </w:r>
      <w:r>
        <w:t>(G) bölümünden sonra gelmek üz</w:t>
      </w:r>
      <w:r w:rsidR="00D766D2">
        <w:t>ere;</w:t>
      </w:r>
    </w:p>
    <w:p w:rsidR="00B348C4" w:rsidRDefault="00B348C4" w:rsidP="00B348C4">
      <w:pPr>
        <w:pStyle w:val="GvdeMetni"/>
        <w:spacing w:before="12"/>
        <w:ind w:left="171"/>
      </w:pPr>
    </w:p>
    <w:p w:rsidR="00B348C4" w:rsidRDefault="00B348C4" w:rsidP="00B348C4">
      <w:pPr>
        <w:pStyle w:val="KonuBal"/>
      </w:pPr>
      <w:r>
        <w:t>Ğ) COVID­19 TESTİ VE NUMUNE ALMA İŞLEMLERİ</w:t>
      </w:r>
    </w:p>
    <w:p w:rsidR="00B348C4" w:rsidRDefault="00B348C4" w:rsidP="00B348C4">
      <w:pPr>
        <w:pStyle w:val="KonuBal"/>
      </w:pPr>
    </w:p>
    <w:p w:rsidR="00B348C4" w:rsidRDefault="00B348C4" w:rsidP="00B348C4">
      <w:pPr>
        <w:pStyle w:val="GvdeMetni"/>
        <w:spacing w:before="3" w:line="249" w:lineRule="auto"/>
        <w:ind w:left="171" w:right="129" w:firstLine="539"/>
      </w:pPr>
      <w:r>
        <w:rPr>
          <w:spacing w:val="5"/>
        </w:rPr>
        <w:t xml:space="preserve">Güvenli Turizm Sertifikası alınmasının zorunlu olduğu </w:t>
      </w:r>
      <w:r>
        <w:rPr>
          <w:spacing w:val="3"/>
        </w:rPr>
        <w:t xml:space="preserve">50 </w:t>
      </w:r>
      <w:r>
        <w:rPr>
          <w:spacing w:val="4"/>
        </w:rPr>
        <w:t xml:space="preserve">oda </w:t>
      </w:r>
      <w:r>
        <w:rPr>
          <w:spacing w:val="3"/>
        </w:rPr>
        <w:t xml:space="preserve">ve </w:t>
      </w:r>
      <w:r>
        <w:rPr>
          <w:spacing w:val="4"/>
        </w:rPr>
        <w:t xml:space="preserve">üzeri </w:t>
      </w:r>
      <w:r>
        <w:rPr>
          <w:spacing w:val="6"/>
        </w:rPr>
        <w:t>konaklama</w:t>
      </w:r>
      <w:r>
        <w:rPr>
          <w:spacing w:val="72"/>
        </w:rPr>
        <w:t xml:space="preserve"> </w:t>
      </w:r>
      <w:r>
        <w:rPr>
          <w:spacing w:val="11"/>
        </w:rPr>
        <w:t>tesislerinde (</w:t>
      </w:r>
      <w:r w:rsidR="00F65263">
        <w:rPr>
          <w:spacing w:val="11"/>
        </w:rPr>
        <w:t xml:space="preserve">Bakanlık işletme belgeli, </w:t>
      </w:r>
      <w:r>
        <w:rPr>
          <w:spacing w:val="11"/>
        </w:rPr>
        <w:t xml:space="preserve">belediye </w:t>
      </w:r>
      <w:r>
        <w:rPr>
          <w:spacing w:val="6"/>
        </w:rPr>
        <w:t xml:space="preserve">ve il </w:t>
      </w:r>
      <w:r>
        <w:rPr>
          <w:spacing w:val="9"/>
        </w:rPr>
        <w:t xml:space="preserve">özel </w:t>
      </w:r>
      <w:r>
        <w:rPr>
          <w:spacing w:val="11"/>
        </w:rPr>
        <w:t xml:space="preserve">idaresi </w:t>
      </w:r>
      <w:r>
        <w:rPr>
          <w:spacing w:val="12"/>
        </w:rPr>
        <w:t>ruhsatlılar</w:t>
      </w:r>
      <w:r w:rsidR="00596D33">
        <w:rPr>
          <w:spacing w:val="12"/>
        </w:rPr>
        <w:t xml:space="preserve"> dahil</w:t>
      </w:r>
      <w:r>
        <w:rPr>
          <w:spacing w:val="12"/>
        </w:rPr>
        <w:t xml:space="preserve">), </w:t>
      </w:r>
      <w:r>
        <w:rPr>
          <w:spacing w:val="10"/>
        </w:rPr>
        <w:t xml:space="preserve">ikamet adresi </w:t>
      </w:r>
      <w:r>
        <w:rPr>
          <w:spacing w:val="11"/>
        </w:rPr>
        <w:t xml:space="preserve">yurtdışında </w:t>
      </w:r>
      <w:r>
        <w:rPr>
          <w:spacing w:val="13"/>
        </w:rPr>
        <w:t xml:space="preserve">olan </w:t>
      </w:r>
      <w:r>
        <w:t xml:space="preserve">misafirlerin talebe bağlı olarak Covid­19 testi yaptırabilmelerinin numune almak için eğitim almış sağlık personeli ile sağlanması veya numune almak için yetkin bir sağlık kuruluşu </w:t>
      </w:r>
      <w:r>
        <w:rPr>
          <w:spacing w:val="2"/>
        </w:rPr>
        <w:t xml:space="preserve">ile </w:t>
      </w:r>
      <w:r>
        <w:rPr>
          <w:spacing w:val="3"/>
        </w:rPr>
        <w:t xml:space="preserve">anlaşmalı </w:t>
      </w:r>
      <w:r w:rsidR="00596D33">
        <w:rPr>
          <w:spacing w:val="3"/>
        </w:rPr>
        <w:t>olarak hizmet vermeleri gerekmektedir.</w:t>
      </w:r>
      <w:r>
        <w:rPr>
          <w:spacing w:val="3"/>
        </w:rPr>
        <w:t xml:space="preserve"> </w:t>
      </w:r>
      <w:r w:rsidR="00A25473">
        <w:rPr>
          <w:spacing w:val="3"/>
        </w:rPr>
        <w:t>Tesislerde, n</w:t>
      </w:r>
      <w:r>
        <w:rPr>
          <w:spacing w:val="3"/>
        </w:rPr>
        <w:t xml:space="preserve">umune alınan misafirler için izleme </w:t>
      </w:r>
      <w:r w:rsidR="00A25473">
        <w:rPr>
          <w:spacing w:val="4"/>
        </w:rPr>
        <w:t>kayıtları tutulacaktır.</w:t>
      </w:r>
    </w:p>
    <w:p w:rsidR="00B348C4" w:rsidRDefault="00B348C4" w:rsidP="00B348C4">
      <w:pPr>
        <w:pStyle w:val="GvdeMetni"/>
        <w:spacing w:before="3" w:line="249" w:lineRule="auto"/>
        <w:ind w:left="171" w:right="132" w:firstLine="512"/>
      </w:pPr>
      <w:r>
        <w:t>Sağlık personeli sayısı haftanın her günü hizmet verecek şekilde ve tesis kapas</w:t>
      </w:r>
      <w:r w:rsidR="00A25473">
        <w:t>itesine uygun olarak belirlenecektir.</w:t>
      </w:r>
    </w:p>
    <w:p w:rsidR="00B348C4" w:rsidRDefault="00B348C4" w:rsidP="00B348C4">
      <w:pPr>
        <w:pStyle w:val="GvdeMetni"/>
        <w:spacing w:before="1" w:line="249" w:lineRule="auto"/>
        <w:ind w:left="171" w:right="146" w:firstLine="488"/>
      </w:pPr>
      <w:r>
        <w:t>Numune alınma işlemleri için her türlü hijyen ortamı, kişisel koruyucu ekipman ve tıbbi atıkların diğer atıklardan ayrı bertarafı için gerekli tedbir</w:t>
      </w:r>
      <w:r w:rsidR="00A25473">
        <w:t>ler işletme tarafından sağlanacaktır.</w:t>
      </w:r>
    </w:p>
    <w:p w:rsidR="007C7E0C" w:rsidRDefault="007C7E0C" w:rsidP="00B348C4">
      <w:pPr>
        <w:pStyle w:val="GvdeMetni"/>
        <w:spacing w:before="1" w:line="249" w:lineRule="auto"/>
        <w:ind w:left="171" w:right="115" w:firstLine="572"/>
      </w:pPr>
    </w:p>
    <w:p w:rsidR="00B348C4" w:rsidRDefault="00B348C4" w:rsidP="00B348C4">
      <w:pPr>
        <w:pStyle w:val="GvdeMetni"/>
        <w:spacing w:before="1" w:line="249" w:lineRule="auto"/>
        <w:ind w:left="171" w:right="115" w:firstLine="572"/>
      </w:pPr>
      <w:r>
        <w:t xml:space="preserve">Tesiste numune alma işlemlerinin koordinasyonundan sorumlu, </w:t>
      </w:r>
      <w:r w:rsidR="00F65263">
        <w:t xml:space="preserve">İl Sağlık Müdürlüğü </w:t>
      </w:r>
      <w:r w:rsidR="00F65263">
        <w:lastRenderedPageBreak/>
        <w:t>ve İl Kültür ve Turizm Müdürlüğü ile</w:t>
      </w:r>
      <w:r>
        <w:t xml:space="preserve"> irtibat halinde olacak irtibat </w:t>
      </w:r>
      <w:r w:rsidR="007A14C0">
        <w:t>kişisi belirlenecektir.</w:t>
      </w:r>
      <w:r w:rsidR="00D766D2">
        <w:t xml:space="preserve"> </w:t>
      </w:r>
      <w:r w:rsidR="00F65263">
        <w:t>T</w:t>
      </w:r>
      <w:r>
        <w:t>esis işletmesi tarafından irtibat kişisi, numune alan personel adları ve bu personelin iletişim bilgileri</w:t>
      </w:r>
      <w:r w:rsidR="00F65263">
        <w:t xml:space="preserve"> İl Sağlık Müdürlüğü ve İl Kültür ve Turizm Müdürlüğüne</w:t>
      </w:r>
      <w:r w:rsidR="007A14C0">
        <w:t xml:space="preserve"> bildirilecektir.</w:t>
      </w:r>
    </w:p>
    <w:p w:rsidR="00B348C4" w:rsidRDefault="00B348C4" w:rsidP="00B348C4">
      <w:pPr>
        <w:pStyle w:val="GvdeMetni"/>
        <w:spacing w:before="71" w:line="249" w:lineRule="auto"/>
        <w:ind w:left="171" w:right="113" w:firstLine="503"/>
      </w:pPr>
      <w:r>
        <w:t>İrtibat kişileri, tesiste hasta misafir çı</w:t>
      </w:r>
      <w:r w:rsidR="00D766D2">
        <w:t>kması halinde İl</w:t>
      </w:r>
      <w:r w:rsidR="00F65263">
        <w:t>çe</w:t>
      </w:r>
      <w:r w:rsidR="00D766D2">
        <w:t xml:space="preserve"> Sağlık Müdürlüğü</w:t>
      </w:r>
      <w:r w:rsidR="00F65263">
        <w:t xml:space="preserve"> ve </w:t>
      </w:r>
      <w:r w:rsidR="00D766D2">
        <w:t>İl Kültür ve Turizm Müdürlüğü</w:t>
      </w:r>
      <w:r w:rsidR="00F65263">
        <w:t>ne bağlı İlçe Turizm Danışma Bürolarına</w:t>
      </w:r>
      <w:r>
        <w:t xml:space="preserve"> bildirmekle yükümlü olup, misafirin sağlık kuruluşuna yönlendirilmes</w:t>
      </w:r>
      <w:r w:rsidR="007A14C0">
        <w:t>i ve izolasyonu sürecini yönetecektir.</w:t>
      </w:r>
      <w:r w:rsidR="00F65263">
        <w:t xml:space="preserve"> İlçe Sağlık Müdürlüğü ve İl Kültür ve Turizm Müdürlüğüne bağlı İlçe Turizm Danışma Bürolarında görevliler konu hakkında iletilen bilgileri ivedilikle İl Müdürlüklerine bildireceklerdir. </w:t>
      </w:r>
    </w:p>
    <w:p w:rsidR="00B348C4" w:rsidRDefault="00F65263" w:rsidP="00B348C4">
      <w:pPr>
        <w:pStyle w:val="GvdeMetni"/>
        <w:spacing w:before="2" w:line="249" w:lineRule="auto"/>
        <w:ind w:left="171" w:right="157" w:firstLine="491"/>
      </w:pPr>
      <w:r>
        <w:t>İl Sağlık Müdürlüğü tarafından,</w:t>
      </w:r>
      <w:r w:rsidR="00B348C4">
        <w:t xml:space="preserve"> konaklama tesislerinde numune alma işlemleri ile ilgili hususları koordine edecek ve ilgili kurum/kuruluşlarla</w:t>
      </w:r>
      <w:r w:rsidR="001202C3">
        <w:t>(İlçe Kaymakamlıkları, İl Kültür ve Turizm Müdürlüğü, Devlet Hava Meydanları İşletmesi, )</w:t>
      </w:r>
      <w:r w:rsidR="00B348C4">
        <w:t xml:space="preserve"> işbirliği sağlayacak görevli persone</w:t>
      </w:r>
      <w:r w:rsidR="007A14C0">
        <w:t>l belirlenecektir.</w:t>
      </w:r>
      <w:r w:rsidR="00D766D2">
        <w:t xml:space="preserve"> Ayrıca, </w:t>
      </w:r>
      <w:r w:rsidR="001202C3">
        <w:t>İl Kültür ve Turizm Müdürlüğü</w:t>
      </w:r>
      <w:r w:rsidR="00B348C4">
        <w:t xml:space="preserve"> tarafından numune alımı yapan/yapacak konaklama tesislerinin il v</w:t>
      </w:r>
      <w:r w:rsidR="001202C3">
        <w:t>e ilçe bazlı listeleri hazırlanacak</w:t>
      </w:r>
      <w:r w:rsidR="00B348C4">
        <w:t xml:space="preserve">, izlenerek güncellenmeleri </w:t>
      </w:r>
      <w:r w:rsidR="001202C3">
        <w:t>sağlanacaktır.</w:t>
      </w:r>
      <w:r w:rsidR="007A14C0">
        <w:t xml:space="preserve"> Belediye belgeli (daha önceden il özel idaresinden ruhsat alan işletmeler dahil) </w:t>
      </w:r>
      <w:r w:rsidR="007A14C0">
        <w:rPr>
          <w:spacing w:val="3"/>
        </w:rPr>
        <w:t xml:space="preserve">50 </w:t>
      </w:r>
      <w:r w:rsidR="007A14C0">
        <w:rPr>
          <w:spacing w:val="4"/>
        </w:rPr>
        <w:t xml:space="preserve">oda </w:t>
      </w:r>
      <w:r w:rsidR="007A14C0">
        <w:rPr>
          <w:spacing w:val="3"/>
        </w:rPr>
        <w:t xml:space="preserve">ve </w:t>
      </w:r>
      <w:r w:rsidR="007A14C0">
        <w:rPr>
          <w:spacing w:val="4"/>
        </w:rPr>
        <w:t xml:space="preserve">üzeri </w:t>
      </w:r>
      <w:r w:rsidR="007A14C0">
        <w:rPr>
          <w:spacing w:val="6"/>
        </w:rPr>
        <w:t>konaklama</w:t>
      </w:r>
      <w:r w:rsidR="007A14C0">
        <w:rPr>
          <w:spacing w:val="72"/>
        </w:rPr>
        <w:t xml:space="preserve"> </w:t>
      </w:r>
      <w:r w:rsidR="007A14C0">
        <w:rPr>
          <w:spacing w:val="11"/>
        </w:rPr>
        <w:t>tesislerinin listesi ve irtibat kişileri, ilçe belediyeleri tarafından hazırlanarak, İl Sağlık Müdürlüğü ve İl Kültür ve Turizm Müdürlüğüne bildirilecektir.</w:t>
      </w:r>
    </w:p>
    <w:p w:rsidR="00B348C4" w:rsidRDefault="00B348C4" w:rsidP="00B348C4">
      <w:pPr>
        <w:pStyle w:val="GvdeMetni"/>
        <w:spacing w:before="2" w:line="249" w:lineRule="auto"/>
        <w:ind w:left="171" w:right="136" w:firstLine="488"/>
      </w:pPr>
      <w:r>
        <w:t>İkamet adresi yurtdışında olan misafirlere</w:t>
      </w:r>
      <w:r w:rsidR="005F52E1">
        <w:t>,</w:t>
      </w:r>
      <w:r>
        <w:t xml:space="preserve"> talep etmeleri halinde Covid­19 testini ücretli </w:t>
      </w:r>
      <w:r>
        <w:rPr>
          <w:spacing w:val="5"/>
        </w:rPr>
        <w:t>olarak</w:t>
      </w:r>
      <w:r w:rsidR="001202C3">
        <w:rPr>
          <w:spacing w:val="5"/>
        </w:rPr>
        <w:t xml:space="preserve"> </w:t>
      </w:r>
      <w:r w:rsidR="001202C3">
        <w:rPr>
          <w:spacing w:val="6"/>
        </w:rPr>
        <w:t>İlçe Sağlık Müdürlükleri ve Devlet Hastaneleri, Sağlık Bakanlığı tarafından yetki verilen Özel Hastaneler ve Özel Mikrobiyoloji Laboratuvarları</w:t>
      </w:r>
      <w:r>
        <w:rPr>
          <w:spacing w:val="5"/>
        </w:rPr>
        <w:t xml:space="preserve"> test </w:t>
      </w:r>
      <w:r>
        <w:rPr>
          <w:spacing w:val="6"/>
        </w:rPr>
        <w:t xml:space="preserve">merkezleri, havalimanları </w:t>
      </w:r>
      <w:r>
        <w:rPr>
          <w:spacing w:val="5"/>
        </w:rPr>
        <w:t xml:space="preserve">veya </w:t>
      </w:r>
      <w:r>
        <w:rPr>
          <w:spacing w:val="6"/>
        </w:rPr>
        <w:t xml:space="preserve">konaklama tesislerinde </w:t>
      </w:r>
      <w:r w:rsidR="005B0DD2">
        <w:rPr>
          <w:spacing w:val="7"/>
        </w:rPr>
        <w:t>yaptırabilecekleri,</w:t>
      </w:r>
      <w:r>
        <w:rPr>
          <w:spacing w:val="7"/>
        </w:rPr>
        <w:t xml:space="preserve"> </w:t>
      </w:r>
      <w:r w:rsidR="005B0DD2">
        <w:rPr>
          <w:spacing w:val="7"/>
        </w:rPr>
        <w:t>ç</w:t>
      </w:r>
      <w:r>
        <w:t xml:space="preserve">alışma saatlerine, testin içeriği, süresi ve test sonucu hakkında bilgilendirme ile ülkelerine </w:t>
      </w:r>
      <w:r>
        <w:rPr>
          <w:spacing w:val="7"/>
        </w:rPr>
        <w:t xml:space="preserve">dönüşte </w:t>
      </w:r>
      <w:r>
        <w:t xml:space="preserve">Covid­19 </w:t>
      </w:r>
      <w:r>
        <w:rPr>
          <w:spacing w:val="3"/>
        </w:rPr>
        <w:t xml:space="preserve">testi zorunluluğu bulunan misafirlere, gecikmelere veya </w:t>
      </w:r>
      <w:r>
        <w:rPr>
          <w:spacing w:val="4"/>
        </w:rPr>
        <w:t xml:space="preserve">yaşanabilecek yoğunluğa </w:t>
      </w:r>
      <w:r>
        <w:rPr>
          <w:spacing w:val="3"/>
        </w:rPr>
        <w:t xml:space="preserve">maruz </w:t>
      </w:r>
      <w:r>
        <w:rPr>
          <w:spacing w:val="4"/>
        </w:rPr>
        <w:t xml:space="preserve">kalmamak </w:t>
      </w:r>
      <w:r>
        <w:rPr>
          <w:spacing w:val="3"/>
        </w:rPr>
        <w:t xml:space="preserve">için </w:t>
      </w:r>
      <w:r>
        <w:rPr>
          <w:spacing w:val="4"/>
        </w:rPr>
        <w:t xml:space="preserve">yolculuklarından </w:t>
      </w:r>
      <w:r>
        <w:rPr>
          <w:spacing w:val="2"/>
        </w:rPr>
        <w:t xml:space="preserve">48 </w:t>
      </w:r>
      <w:r>
        <w:rPr>
          <w:spacing w:val="3"/>
        </w:rPr>
        <w:t xml:space="preserve">saat önce test </w:t>
      </w:r>
      <w:r>
        <w:rPr>
          <w:spacing w:val="4"/>
        </w:rPr>
        <w:t xml:space="preserve">yaptırmalarına, </w:t>
      </w:r>
      <w:r>
        <w:t xml:space="preserve">hasta </w:t>
      </w:r>
      <w:r>
        <w:rPr>
          <w:spacing w:val="2"/>
        </w:rPr>
        <w:t xml:space="preserve">olduğu tespit edilen </w:t>
      </w:r>
      <w:r>
        <w:t xml:space="preserve">misafirlerin ise konakladıkları tesisin yönetimine, havalimanlarında ise danışma </w:t>
      </w:r>
      <w:r>
        <w:rPr>
          <w:spacing w:val="3"/>
        </w:rPr>
        <w:t xml:space="preserve">birimlerine hemen bilgi vermeleri gerektiğine </w:t>
      </w:r>
      <w:r>
        <w:rPr>
          <w:spacing w:val="2"/>
        </w:rPr>
        <w:t xml:space="preserve">ilişkin, tesise </w:t>
      </w:r>
      <w:r>
        <w:rPr>
          <w:spacing w:val="3"/>
        </w:rPr>
        <w:t xml:space="preserve">girişte </w:t>
      </w:r>
      <w:r>
        <w:t xml:space="preserve">ve </w:t>
      </w:r>
      <w:r>
        <w:rPr>
          <w:spacing w:val="4"/>
        </w:rPr>
        <w:t xml:space="preserve">odalarında </w:t>
      </w:r>
      <w:r>
        <w:rPr>
          <w:spacing w:val="7"/>
        </w:rPr>
        <w:t xml:space="preserve">olmak üzere, </w:t>
      </w:r>
      <w:r>
        <w:rPr>
          <w:spacing w:val="15"/>
        </w:rPr>
        <w:t xml:space="preserve">Türkçe </w:t>
      </w:r>
      <w:r>
        <w:rPr>
          <w:spacing w:val="24"/>
        </w:rPr>
        <w:t xml:space="preserve">ve </w:t>
      </w:r>
      <w:r>
        <w:rPr>
          <w:spacing w:val="6"/>
        </w:rPr>
        <w:t xml:space="preserve">en az </w:t>
      </w:r>
      <w:r>
        <w:rPr>
          <w:spacing w:val="8"/>
        </w:rPr>
        <w:t xml:space="preserve">iki </w:t>
      </w:r>
      <w:r>
        <w:rPr>
          <w:spacing w:val="12"/>
        </w:rPr>
        <w:t xml:space="preserve">yabancı </w:t>
      </w:r>
      <w:r>
        <w:rPr>
          <w:spacing w:val="11"/>
        </w:rPr>
        <w:t xml:space="preserve">dilde yazılı </w:t>
      </w:r>
      <w:r w:rsidR="005B0DD2">
        <w:rPr>
          <w:spacing w:val="12"/>
        </w:rPr>
        <w:t xml:space="preserve">bilgilendirme yapılacaktır. </w:t>
      </w:r>
      <w:r>
        <w:rPr>
          <w:spacing w:val="12"/>
        </w:rPr>
        <w:t xml:space="preserve"> </w:t>
      </w:r>
      <w:r>
        <w:rPr>
          <w:spacing w:val="14"/>
        </w:rPr>
        <w:t xml:space="preserve">Aynı </w:t>
      </w:r>
      <w:r>
        <w:t xml:space="preserve">bilgilendirme yazısında, test yaptırılabilecek yerlerin isim ve adres bilgileri ile test ücretinin havalimanları ve </w:t>
      </w:r>
      <w:r>
        <w:rPr>
          <w:spacing w:val="5"/>
        </w:rPr>
        <w:t xml:space="preserve">konaklama tesislerinde </w:t>
      </w:r>
      <w:r>
        <w:rPr>
          <w:spacing w:val="3"/>
        </w:rPr>
        <w:t xml:space="preserve">30 </w:t>
      </w:r>
      <w:r>
        <w:rPr>
          <w:spacing w:val="4"/>
        </w:rPr>
        <w:t xml:space="preserve">Euro, test </w:t>
      </w:r>
      <w:r>
        <w:rPr>
          <w:spacing w:val="5"/>
        </w:rPr>
        <w:t xml:space="preserve">merkezlerinde </w:t>
      </w:r>
      <w:r>
        <w:rPr>
          <w:spacing w:val="4"/>
        </w:rPr>
        <w:t xml:space="preserve">ise 110 Türk </w:t>
      </w:r>
      <w:r>
        <w:rPr>
          <w:spacing w:val="6"/>
        </w:rPr>
        <w:t>Lirası</w:t>
      </w:r>
      <w:r>
        <w:rPr>
          <w:spacing w:val="72"/>
        </w:rPr>
        <w:t xml:space="preserve"> </w:t>
      </w:r>
      <w:r w:rsidR="005F52E1">
        <w:t>olduğu belirtilecektir.</w:t>
      </w:r>
      <w:r w:rsidR="005B0DD2">
        <w:t xml:space="preserve"> Yazılı bilgilendirme İl Kültür ve Turizm Müdürlüğü tarafından hazırlanacaktır.</w:t>
      </w:r>
    </w:p>
    <w:p w:rsidR="00B348C4" w:rsidRDefault="00B348C4" w:rsidP="00B348C4">
      <w:pPr>
        <w:pStyle w:val="GvdeMetni"/>
        <w:spacing w:before="5" w:line="249" w:lineRule="auto"/>
        <w:ind w:left="171" w:right="123" w:firstLine="542"/>
      </w:pPr>
      <w:r>
        <w:t>Test yaptırmak isteyen misafirleri yönl</w:t>
      </w:r>
      <w:r w:rsidR="00D766D2">
        <w:t>endirebilmek için İl Kültür ve Turizm Müdürlüğü</w:t>
      </w:r>
      <w:r>
        <w:t xml:space="preserve"> ve</w:t>
      </w:r>
      <w:r w:rsidR="005B0DD2">
        <w:t xml:space="preserve"> İlçe Turizm Danışma Büroları</w:t>
      </w:r>
      <w:r>
        <w:t xml:space="preserve"> bünyesindeki personel</w:t>
      </w:r>
      <w:r w:rsidR="005B0DD2">
        <w:t>,</w:t>
      </w:r>
      <w:r>
        <w:t xml:space="preserve"> test yapılan tüm yerlerin güncel bilgilerini edinmeleri ve hasta olduğu tespit edilen misafirler ile başvuran olduğunda bilgilerini alarak Sağlık Bakanlığı Alo 184 hattını aramaları konusunda </w:t>
      </w:r>
      <w:r w:rsidR="005F52E1">
        <w:t>bilgilendirilecektir.</w:t>
      </w:r>
      <w:r w:rsidR="004D30BF">
        <w:t>”</w:t>
      </w:r>
    </w:p>
    <w:p w:rsidR="004D30BF" w:rsidRDefault="00D766D2" w:rsidP="00B348C4">
      <w:pPr>
        <w:pStyle w:val="GvdeMetni"/>
        <w:spacing w:before="2"/>
        <w:ind w:left="666"/>
      </w:pPr>
      <w:r>
        <w:t>hükümlerinin eklenmesine;</w:t>
      </w:r>
    </w:p>
    <w:p w:rsidR="00D766D2" w:rsidRDefault="00D766D2" w:rsidP="00B348C4">
      <w:pPr>
        <w:pStyle w:val="GvdeMetni"/>
        <w:spacing w:before="2"/>
        <w:ind w:left="666"/>
      </w:pPr>
    </w:p>
    <w:p w:rsidR="00B348C4" w:rsidRDefault="00B348C4" w:rsidP="00B348C4">
      <w:pPr>
        <w:pStyle w:val="GvdeMetni"/>
        <w:spacing w:before="2" w:line="249" w:lineRule="auto"/>
        <w:ind w:left="171" w:right="121" w:firstLine="583"/>
      </w:pPr>
      <w:r>
        <w:rPr>
          <w:spacing w:val="9"/>
        </w:rPr>
        <w:t xml:space="preserve">Konu </w:t>
      </w:r>
      <w:r>
        <w:rPr>
          <w:spacing w:val="10"/>
        </w:rPr>
        <w:t xml:space="preserve">hakkında gerekli </w:t>
      </w:r>
      <w:r>
        <w:rPr>
          <w:spacing w:val="11"/>
        </w:rPr>
        <w:t xml:space="preserve">hassasiyetin gösterilerek </w:t>
      </w:r>
      <w:r>
        <w:rPr>
          <w:spacing w:val="9"/>
        </w:rPr>
        <w:t xml:space="preserve">başta </w:t>
      </w:r>
      <w:r>
        <w:rPr>
          <w:spacing w:val="10"/>
        </w:rPr>
        <w:t xml:space="preserve">denetimler </w:t>
      </w:r>
      <w:r>
        <w:rPr>
          <w:spacing w:val="9"/>
        </w:rPr>
        <w:t xml:space="preserve">olmak </w:t>
      </w:r>
      <w:r>
        <w:rPr>
          <w:spacing w:val="12"/>
        </w:rPr>
        <w:t xml:space="preserve">üzere </w:t>
      </w:r>
      <w:r>
        <w:rPr>
          <w:spacing w:val="10"/>
        </w:rPr>
        <w:t xml:space="preserve">uygulamanın </w:t>
      </w:r>
      <w:r>
        <w:rPr>
          <w:spacing w:val="9"/>
        </w:rPr>
        <w:t xml:space="preserve">yukarıda belirtilen </w:t>
      </w:r>
      <w:r>
        <w:rPr>
          <w:spacing w:val="8"/>
        </w:rPr>
        <w:t xml:space="preserve">çerçevede eksiksiz </w:t>
      </w:r>
      <w:r>
        <w:rPr>
          <w:spacing w:val="7"/>
        </w:rPr>
        <w:t xml:space="preserve">bir </w:t>
      </w:r>
      <w:r>
        <w:rPr>
          <w:spacing w:val="9"/>
        </w:rPr>
        <w:t xml:space="preserve">şekilde yerine </w:t>
      </w:r>
      <w:r>
        <w:rPr>
          <w:spacing w:val="11"/>
        </w:rPr>
        <w:t>getirilmesinin</w:t>
      </w:r>
      <w:r>
        <w:rPr>
          <w:spacing w:val="82"/>
        </w:rPr>
        <w:t xml:space="preserve"> </w:t>
      </w:r>
      <w:r>
        <w:t xml:space="preserve">sağlanması, tedbirlere uymayanlarla ilgili Umumi Hıfzıssıhha Kanununun 282 nci maddesi </w:t>
      </w:r>
      <w:r>
        <w:rPr>
          <w:spacing w:val="3"/>
        </w:rPr>
        <w:t xml:space="preserve">gereğince </w:t>
      </w:r>
      <w:r>
        <w:rPr>
          <w:spacing w:val="2"/>
        </w:rPr>
        <w:t xml:space="preserve">idari </w:t>
      </w:r>
      <w:r>
        <w:rPr>
          <w:spacing w:val="3"/>
        </w:rPr>
        <w:t xml:space="preserve">para </w:t>
      </w:r>
      <w:r>
        <w:rPr>
          <w:spacing w:val="2"/>
        </w:rPr>
        <w:t xml:space="preserve">cezası </w:t>
      </w:r>
      <w:r>
        <w:rPr>
          <w:spacing w:val="3"/>
        </w:rPr>
        <w:t xml:space="preserve">verilmesi, </w:t>
      </w:r>
      <w:r>
        <w:rPr>
          <w:spacing w:val="2"/>
        </w:rPr>
        <w:t xml:space="preserve">aykırılığın </w:t>
      </w:r>
      <w:r>
        <w:rPr>
          <w:spacing w:val="3"/>
        </w:rPr>
        <w:t xml:space="preserve">durumuna göre Kanunun </w:t>
      </w:r>
      <w:r>
        <w:rPr>
          <w:spacing w:val="2"/>
        </w:rPr>
        <w:t xml:space="preserve">ilgili </w:t>
      </w:r>
      <w:r>
        <w:rPr>
          <w:spacing w:val="3"/>
        </w:rPr>
        <w:t xml:space="preserve">maddeleri </w:t>
      </w:r>
      <w:r>
        <w:t>gereğince işlem yapılması, konusu suç teşkil eden davranışlara ilişkin Türk Ceza Kanununun 195 inci maddesi kapsamında gerekli adli işlemlerin başlatılması</w:t>
      </w:r>
      <w:r w:rsidR="004D30BF">
        <w:t>na;</w:t>
      </w:r>
    </w:p>
    <w:p w:rsidR="00B348C4" w:rsidRDefault="00B348C4" w:rsidP="00B348C4">
      <w:pPr>
        <w:pStyle w:val="GvdeMetni"/>
        <w:spacing w:before="3"/>
        <w:ind w:left="647"/>
      </w:pPr>
      <w:r>
        <w:t>.</w:t>
      </w:r>
    </w:p>
    <w:p w:rsidR="00CC31E2" w:rsidRPr="00A56BD3" w:rsidRDefault="00E35881" w:rsidP="00A56BD3">
      <w:pPr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A56BD3">
        <w:rPr>
          <w:rFonts w:ascii="Times New Roman" w:hAnsi="Times New Roman" w:cs="Times New Roman"/>
          <w:sz w:val="24"/>
          <w:szCs w:val="24"/>
        </w:rPr>
        <w:t>Oy birliği ile kara</w:t>
      </w:r>
      <w:r w:rsidR="0064507D" w:rsidRPr="00A56BD3">
        <w:rPr>
          <w:rFonts w:ascii="Times New Roman" w:hAnsi="Times New Roman" w:cs="Times New Roman"/>
          <w:sz w:val="24"/>
          <w:szCs w:val="24"/>
        </w:rPr>
        <w:t>r</w:t>
      </w:r>
      <w:r w:rsidRPr="00A56BD3">
        <w:rPr>
          <w:rFonts w:ascii="Times New Roman" w:hAnsi="Times New Roman" w:cs="Times New Roman"/>
          <w:sz w:val="24"/>
          <w:szCs w:val="24"/>
        </w:rPr>
        <w:t xml:space="preserve"> verilmiştir.</w:t>
      </w:r>
    </w:p>
    <w:p w:rsidR="005A1BC1" w:rsidRPr="00A56BD3" w:rsidRDefault="00DF343A" w:rsidP="00DF343A">
      <w:pPr>
        <w:ind w:left="3540"/>
        <w:rPr>
          <w:rFonts w:ascii="Times New Roman" w:hAnsi="Times New Roman" w:cs="Times New Roman"/>
          <w:sz w:val="24"/>
          <w:szCs w:val="24"/>
        </w:rPr>
      </w:pPr>
      <w:r w:rsidRPr="00A56B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2E1" w:rsidRDefault="005F52E1" w:rsidP="00DF343A">
      <w:pPr>
        <w:ind w:left="3540"/>
        <w:rPr>
          <w:rFonts w:ascii="Times New Roman" w:hAnsi="Times New Roman" w:cs="Times New Roman"/>
          <w:sz w:val="24"/>
          <w:szCs w:val="24"/>
        </w:rPr>
      </w:pPr>
    </w:p>
    <w:p w:rsidR="003B4E06" w:rsidRPr="00A56BD3" w:rsidRDefault="00DF343A" w:rsidP="00DF343A">
      <w:pPr>
        <w:ind w:left="3540"/>
        <w:rPr>
          <w:rFonts w:ascii="Times New Roman" w:hAnsi="Times New Roman" w:cs="Times New Roman"/>
          <w:b/>
          <w:bCs/>
          <w:sz w:val="24"/>
          <w:szCs w:val="24"/>
        </w:rPr>
      </w:pPr>
      <w:r w:rsidRPr="00A56BD3">
        <w:rPr>
          <w:rFonts w:ascii="Times New Roman" w:hAnsi="Times New Roman" w:cs="Times New Roman"/>
          <w:sz w:val="24"/>
          <w:szCs w:val="24"/>
        </w:rPr>
        <w:t xml:space="preserve">     </w:t>
      </w:r>
      <w:r w:rsidR="00587339" w:rsidRPr="00A56BD3">
        <w:rPr>
          <w:rFonts w:ascii="Times New Roman" w:hAnsi="Times New Roman" w:cs="Times New Roman"/>
          <w:sz w:val="24"/>
          <w:szCs w:val="24"/>
        </w:rPr>
        <w:t xml:space="preserve"> </w:t>
      </w:r>
      <w:r w:rsidRPr="00A56BD3">
        <w:rPr>
          <w:rFonts w:ascii="Times New Roman" w:hAnsi="Times New Roman" w:cs="Times New Roman"/>
          <w:sz w:val="24"/>
          <w:szCs w:val="24"/>
        </w:rPr>
        <w:t xml:space="preserve"> </w:t>
      </w:r>
      <w:r w:rsidR="003B4E06" w:rsidRPr="00A56BD3">
        <w:rPr>
          <w:rFonts w:ascii="Times New Roman" w:hAnsi="Times New Roman" w:cs="Times New Roman"/>
          <w:b/>
          <w:bCs/>
          <w:sz w:val="24"/>
          <w:szCs w:val="24"/>
        </w:rPr>
        <w:t>BAŞKAN</w:t>
      </w:r>
    </w:p>
    <w:p w:rsidR="003B4E06" w:rsidRPr="00A56BD3" w:rsidRDefault="002E079D" w:rsidP="00DF34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Orhan TAVLI</w:t>
      </w:r>
    </w:p>
    <w:p w:rsidR="00D76A45" w:rsidRPr="00A56BD3" w:rsidRDefault="00587339" w:rsidP="00587339">
      <w:pPr>
        <w:rPr>
          <w:rFonts w:ascii="Times New Roman" w:hAnsi="Times New Roman" w:cs="Times New Roman"/>
          <w:sz w:val="24"/>
          <w:szCs w:val="24"/>
        </w:rPr>
      </w:pPr>
      <w:r w:rsidRPr="00A56BD3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A56BD3">
        <w:rPr>
          <w:rFonts w:ascii="Times New Roman" w:hAnsi="Times New Roman" w:cs="Times New Roman"/>
          <w:sz w:val="24"/>
          <w:szCs w:val="24"/>
        </w:rPr>
        <w:tab/>
      </w:r>
      <w:r w:rsidRPr="00A56BD3">
        <w:rPr>
          <w:rFonts w:ascii="Times New Roman" w:hAnsi="Times New Roman" w:cs="Times New Roman"/>
          <w:sz w:val="24"/>
          <w:szCs w:val="24"/>
        </w:rPr>
        <w:tab/>
      </w:r>
      <w:r w:rsidRPr="00A56BD3">
        <w:rPr>
          <w:rFonts w:ascii="Times New Roman" w:hAnsi="Times New Roman" w:cs="Times New Roman"/>
          <w:sz w:val="24"/>
          <w:szCs w:val="24"/>
        </w:rPr>
        <w:tab/>
      </w:r>
      <w:r w:rsidRPr="00A56BD3">
        <w:rPr>
          <w:rFonts w:ascii="Times New Roman" w:hAnsi="Times New Roman" w:cs="Times New Roman"/>
          <w:sz w:val="24"/>
          <w:szCs w:val="24"/>
        </w:rPr>
        <w:tab/>
      </w:r>
      <w:r w:rsidRPr="00A56BD3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3B4E06" w:rsidRPr="00A56BD3">
        <w:rPr>
          <w:rFonts w:ascii="Times New Roman" w:hAnsi="Times New Roman" w:cs="Times New Roman"/>
          <w:sz w:val="24"/>
          <w:szCs w:val="24"/>
        </w:rPr>
        <w:t>Vali</w:t>
      </w:r>
    </w:p>
    <w:p w:rsidR="003B4E06" w:rsidRDefault="003B4E06" w:rsidP="00E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A56BD3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D30BF" w:rsidRPr="00A56BD3" w:rsidRDefault="004D30BF" w:rsidP="00EF36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4E06" w:rsidRPr="00A56BD3" w:rsidRDefault="003B4E06" w:rsidP="00EF36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BD3">
        <w:rPr>
          <w:rFonts w:ascii="Times New Roman" w:hAnsi="Times New Roman" w:cs="Times New Roman"/>
          <w:b/>
          <w:bCs/>
          <w:sz w:val="24"/>
          <w:szCs w:val="24"/>
        </w:rPr>
        <w:t xml:space="preserve">               ÜYE       </w:t>
      </w:r>
      <w:r w:rsidRPr="00A56BD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6BD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6BD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6BD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6BD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6BD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6BD3">
        <w:rPr>
          <w:rFonts w:ascii="Times New Roman" w:hAnsi="Times New Roman" w:cs="Times New Roman"/>
          <w:b/>
          <w:bCs/>
          <w:sz w:val="24"/>
          <w:szCs w:val="24"/>
        </w:rPr>
        <w:tab/>
        <w:t>ÜYE</w:t>
      </w:r>
    </w:p>
    <w:p w:rsidR="003B4E06" w:rsidRPr="00A56BD3" w:rsidRDefault="00F700E9" w:rsidP="00E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A56BD3">
        <w:rPr>
          <w:rFonts w:ascii="Times New Roman" w:hAnsi="Times New Roman" w:cs="Times New Roman"/>
          <w:sz w:val="24"/>
          <w:szCs w:val="24"/>
        </w:rPr>
        <w:t xml:space="preserve">  </w:t>
      </w:r>
      <w:r w:rsidR="00E96B5D" w:rsidRPr="00A56BD3">
        <w:rPr>
          <w:rFonts w:ascii="Times New Roman" w:hAnsi="Times New Roman" w:cs="Times New Roman"/>
          <w:sz w:val="24"/>
          <w:szCs w:val="24"/>
        </w:rPr>
        <w:t>Dr.</w:t>
      </w:r>
      <w:r w:rsidRPr="00A56BD3">
        <w:rPr>
          <w:rFonts w:ascii="Times New Roman" w:hAnsi="Times New Roman" w:cs="Times New Roman"/>
          <w:sz w:val="24"/>
          <w:szCs w:val="24"/>
        </w:rPr>
        <w:t xml:space="preserve"> </w:t>
      </w:r>
      <w:r w:rsidR="003B4E06" w:rsidRPr="00A56BD3">
        <w:rPr>
          <w:rFonts w:ascii="Times New Roman" w:hAnsi="Times New Roman" w:cs="Times New Roman"/>
          <w:sz w:val="24"/>
          <w:szCs w:val="24"/>
        </w:rPr>
        <w:t>Osman GÜRÜN</w:t>
      </w:r>
      <w:r w:rsidR="003B4E06" w:rsidRPr="00A56BD3">
        <w:rPr>
          <w:rFonts w:ascii="Times New Roman" w:hAnsi="Times New Roman" w:cs="Times New Roman"/>
          <w:sz w:val="24"/>
          <w:szCs w:val="24"/>
        </w:rPr>
        <w:tab/>
      </w:r>
      <w:r w:rsidR="003B4E06" w:rsidRPr="00A56BD3">
        <w:rPr>
          <w:rFonts w:ascii="Times New Roman" w:hAnsi="Times New Roman" w:cs="Times New Roman"/>
          <w:sz w:val="24"/>
          <w:szCs w:val="24"/>
        </w:rPr>
        <w:tab/>
      </w:r>
      <w:r w:rsidR="003B4E06" w:rsidRPr="00A56BD3">
        <w:rPr>
          <w:rFonts w:ascii="Times New Roman" w:hAnsi="Times New Roman" w:cs="Times New Roman"/>
          <w:sz w:val="24"/>
          <w:szCs w:val="24"/>
        </w:rPr>
        <w:tab/>
      </w:r>
      <w:r w:rsidR="003B4E06" w:rsidRPr="00A56BD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3B4E06" w:rsidRPr="00A56BD3">
        <w:rPr>
          <w:rFonts w:ascii="Times New Roman" w:hAnsi="Times New Roman" w:cs="Times New Roman"/>
          <w:sz w:val="24"/>
          <w:szCs w:val="24"/>
        </w:rPr>
        <w:tab/>
      </w:r>
      <w:r w:rsidR="003B4E06" w:rsidRPr="00A56BD3">
        <w:rPr>
          <w:rFonts w:ascii="Times New Roman" w:hAnsi="Times New Roman" w:cs="Times New Roman"/>
          <w:sz w:val="24"/>
          <w:szCs w:val="24"/>
        </w:rPr>
        <w:tab/>
        <w:t>Dr. İskender GENÇER</w:t>
      </w:r>
    </w:p>
    <w:p w:rsidR="003B4E06" w:rsidRPr="00A56BD3" w:rsidRDefault="003B4E06" w:rsidP="00E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A56BD3">
        <w:rPr>
          <w:rFonts w:ascii="Times New Roman" w:hAnsi="Times New Roman" w:cs="Times New Roman"/>
          <w:sz w:val="24"/>
          <w:szCs w:val="24"/>
        </w:rPr>
        <w:t xml:space="preserve">Büyükşehir Belediye Başkanı                                                 </w:t>
      </w:r>
      <w:r w:rsidR="00A57F7D" w:rsidRPr="00A56BD3">
        <w:rPr>
          <w:rFonts w:ascii="Times New Roman" w:hAnsi="Times New Roman" w:cs="Times New Roman"/>
          <w:sz w:val="24"/>
          <w:szCs w:val="24"/>
        </w:rPr>
        <w:t xml:space="preserve">  </w:t>
      </w:r>
      <w:r w:rsidRPr="00A56BD3">
        <w:rPr>
          <w:rFonts w:ascii="Times New Roman" w:hAnsi="Times New Roman" w:cs="Times New Roman"/>
          <w:sz w:val="24"/>
          <w:szCs w:val="24"/>
        </w:rPr>
        <w:t>İl Sağlık Müdürü</w:t>
      </w:r>
    </w:p>
    <w:p w:rsidR="003B4E06" w:rsidRPr="00A56BD3" w:rsidRDefault="003B4E06" w:rsidP="00EF36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4E06" w:rsidRPr="00A56BD3" w:rsidRDefault="003B4E06" w:rsidP="00EF36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BD3">
        <w:rPr>
          <w:rFonts w:ascii="Times New Roman" w:hAnsi="Times New Roman" w:cs="Times New Roman"/>
          <w:b/>
          <w:bCs/>
          <w:sz w:val="24"/>
          <w:szCs w:val="24"/>
        </w:rPr>
        <w:t xml:space="preserve">               ÜYE       </w:t>
      </w:r>
      <w:r w:rsidRPr="00A56BD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6BD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6BD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6BD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6BD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6BD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6BD3">
        <w:rPr>
          <w:rFonts w:ascii="Times New Roman" w:hAnsi="Times New Roman" w:cs="Times New Roman"/>
          <w:b/>
          <w:bCs/>
          <w:sz w:val="24"/>
          <w:szCs w:val="24"/>
        </w:rPr>
        <w:tab/>
        <w:t>ÜYE</w:t>
      </w:r>
    </w:p>
    <w:p w:rsidR="003B4E06" w:rsidRPr="00A56BD3" w:rsidRDefault="003B4E06" w:rsidP="00E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A56BD3">
        <w:rPr>
          <w:rFonts w:ascii="Times New Roman" w:hAnsi="Times New Roman" w:cs="Times New Roman"/>
          <w:sz w:val="24"/>
          <w:szCs w:val="24"/>
        </w:rPr>
        <w:t xml:space="preserve">        Ömür ÖZDİL</w:t>
      </w:r>
      <w:r w:rsidRPr="00A56BD3">
        <w:rPr>
          <w:rFonts w:ascii="Times New Roman" w:hAnsi="Times New Roman" w:cs="Times New Roman"/>
          <w:sz w:val="24"/>
          <w:szCs w:val="24"/>
        </w:rPr>
        <w:tab/>
      </w:r>
      <w:r w:rsidRPr="00A56BD3">
        <w:rPr>
          <w:rFonts w:ascii="Times New Roman" w:hAnsi="Times New Roman" w:cs="Times New Roman"/>
          <w:sz w:val="24"/>
          <w:szCs w:val="24"/>
        </w:rPr>
        <w:tab/>
      </w:r>
      <w:r w:rsidRPr="00A56BD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A56BD3">
        <w:rPr>
          <w:rFonts w:ascii="Times New Roman" w:hAnsi="Times New Roman" w:cs="Times New Roman"/>
          <w:sz w:val="24"/>
          <w:szCs w:val="24"/>
        </w:rPr>
        <w:tab/>
      </w:r>
      <w:r w:rsidRPr="00A56BD3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A1003D">
        <w:rPr>
          <w:rFonts w:ascii="Times New Roman" w:hAnsi="Times New Roman" w:cs="Times New Roman"/>
          <w:sz w:val="24"/>
          <w:szCs w:val="24"/>
        </w:rPr>
        <w:t xml:space="preserve"> </w:t>
      </w:r>
      <w:r w:rsidRPr="00A56BD3">
        <w:rPr>
          <w:rFonts w:ascii="Times New Roman" w:hAnsi="Times New Roman" w:cs="Times New Roman"/>
          <w:sz w:val="24"/>
          <w:szCs w:val="24"/>
        </w:rPr>
        <w:t>Barış SAYLAK</w:t>
      </w:r>
    </w:p>
    <w:p w:rsidR="003B4E06" w:rsidRPr="00A56BD3" w:rsidRDefault="003B4E06" w:rsidP="00E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A56BD3">
        <w:rPr>
          <w:rFonts w:ascii="Times New Roman" w:hAnsi="Times New Roman" w:cs="Times New Roman"/>
          <w:sz w:val="24"/>
          <w:szCs w:val="24"/>
        </w:rPr>
        <w:t>Çevre ve Şehircilik İl Müdürü                                             İl Tarım ve Orman Müdürü</w:t>
      </w:r>
    </w:p>
    <w:p w:rsidR="00A57F7D" w:rsidRDefault="00A57F7D" w:rsidP="00EF36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7737" w:rsidRDefault="004A7737" w:rsidP="00EF36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7737" w:rsidRPr="00A56BD3" w:rsidRDefault="004A7737" w:rsidP="00EF36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4E06" w:rsidRPr="00A56BD3" w:rsidRDefault="003B4E06" w:rsidP="00EF36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BD3">
        <w:rPr>
          <w:rFonts w:ascii="Times New Roman" w:hAnsi="Times New Roman" w:cs="Times New Roman"/>
          <w:b/>
          <w:bCs/>
          <w:sz w:val="24"/>
          <w:szCs w:val="24"/>
        </w:rPr>
        <w:t xml:space="preserve">               ÜYE       </w:t>
      </w:r>
      <w:r w:rsidRPr="00A56BD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6BD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6BD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6BD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6BD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6BD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6BD3">
        <w:rPr>
          <w:rFonts w:ascii="Times New Roman" w:hAnsi="Times New Roman" w:cs="Times New Roman"/>
          <w:b/>
          <w:bCs/>
          <w:sz w:val="24"/>
          <w:szCs w:val="24"/>
        </w:rPr>
        <w:tab/>
        <w:t>ÜYE</w:t>
      </w:r>
    </w:p>
    <w:p w:rsidR="003B4E06" w:rsidRPr="00A56BD3" w:rsidRDefault="003B4E06" w:rsidP="00E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A56BD3">
        <w:rPr>
          <w:rFonts w:ascii="Times New Roman" w:hAnsi="Times New Roman" w:cs="Times New Roman"/>
          <w:sz w:val="24"/>
          <w:szCs w:val="24"/>
        </w:rPr>
        <w:t xml:space="preserve">     </w:t>
      </w:r>
      <w:r w:rsidR="00E96B5D" w:rsidRPr="00A56BD3">
        <w:rPr>
          <w:rFonts w:ascii="Times New Roman" w:hAnsi="Times New Roman" w:cs="Times New Roman"/>
          <w:sz w:val="24"/>
          <w:szCs w:val="24"/>
        </w:rPr>
        <w:t>Dr.</w:t>
      </w:r>
      <w:r w:rsidRPr="00A56BD3">
        <w:rPr>
          <w:rFonts w:ascii="Times New Roman" w:hAnsi="Times New Roman" w:cs="Times New Roman"/>
          <w:sz w:val="24"/>
          <w:szCs w:val="24"/>
        </w:rPr>
        <w:t xml:space="preserve"> Ali Volkan CESUR</w:t>
      </w:r>
      <w:r w:rsidRPr="00A56BD3">
        <w:rPr>
          <w:rFonts w:ascii="Times New Roman" w:hAnsi="Times New Roman" w:cs="Times New Roman"/>
          <w:sz w:val="24"/>
          <w:szCs w:val="24"/>
        </w:rPr>
        <w:tab/>
      </w:r>
      <w:r w:rsidRPr="00A56BD3">
        <w:rPr>
          <w:rFonts w:ascii="Times New Roman" w:hAnsi="Times New Roman" w:cs="Times New Roman"/>
          <w:sz w:val="24"/>
          <w:szCs w:val="24"/>
        </w:rPr>
        <w:tab/>
      </w:r>
      <w:r w:rsidRPr="00A56BD3">
        <w:rPr>
          <w:rFonts w:ascii="Times New Roman" w:hAnsi="Times New Roman" w:cs="Times New Roman"/>
          <w:sz w:val="24"/>
          <w:szCs w:val="24"/>
        </w:rPr>
        <w:tab/>
      </w:r>
      <w:r w:rsidRPr="00A56BD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A56BD3">
        <w:rPr>
          <w:rFonts w:ascii="Times New Roman" w:hAnsi="Times New Roman" w:cs="Times New Roman"/>
          <w:sz w:val="24"/>
          <w:szCs w:val="24"/>
        </w:rPr>
        <w:tab/>
        <w:t xml:space="preserve">       Pervin TÖRE</w:t>
      </w:r>
    </w:p>
    <w:p w:rsidR="003B4E06" w:rsidRPr="00A56BD3" w:rsidRDefault="003B4E06" w:rsidP="00E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A56BD3">
        <w:rPr>
          <w:rFonts w:ascii="Times New Roman" w:hAnsi="Times New Roman" w:cs="Times New Roman"/>
          <w:sz w:val="24"/>
          <w:szCs w:val="24"/>
        </w:rPr>
        <w:t>Menteşe İlçe Sağlık Müdürü                                                İl Milli Eğitim Müdürü</w:t>
      </w:r>
    </w:p>
    <w:p w:rsidR="00A57F7D" w:rsidRPr="00A56BD3" w:rsidRDefault="00A57F7D" w:rsidP="00EF36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7F7D" w:rsidRPr="00A56BD3" w:rsidRDefault="003B4E06" w:rsidP="00EF36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BD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56BD3">
        <w:rPr>
          <w:rFonts w:ascii="Times New Roman" w:hAnsi="Times New Roman" w:cs="Times New Roman"/>
          <w:b/>
          <w:bCs/>
          <w:sz w:val="24"/>
          <w:szCs w:val="24"/>
        </w:rPr>
        <w:t xml:space="preserve">ÜYE       </w:t>
      </w:r>
      <w:r w:rsidRPr="00A56BD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6BD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6BD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6BD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6BD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6BD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6BD3">
        <w:rPr>
          <w:rFonts w:ascii="Times New Roman" w:hAnsi="Times New Roman" w:cs="Times New Roman"/>
          <w:b/>
          <w:bCs/>
          <w:sz w:val="24"/>
          <w:szCs w:val="24"/>
        </w:rPr>
        <w:tab/>
        <w:t>ÜYE</w:t>
      </w:r>
    </w:p>
    <w:p w:rsidR="003B4E06" w:rsidRPr="00A56BD3" w:rsidRDefault="00A57F7D" w:rsidP="00E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A56BD3">
        <w:rPr>
          <w:rFonts w:ascii="Times New Roman" w:hAnsi="Times New Roman" w:cs="Times New Roman"/>
          <w:sz w:val="24"/>
          <w:szCs w:val="24"/>
        </w:rPr>
        <w:t xml:space="preserve">   Tuğg.Yusuf Kenan TOPÇU</w:t>
      </w:r>
      <w:r w:rsidR="003B4E06" w:rsidRPr="00A56BD3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3B4E06" w:rsidRPr="00A56BD3">
        <w:rPr>
          <w:rFonts w:ascii="Times New Roman" w:hAnsi="Times New Roman" w:cs="Times New Roman"/>
          <w:sz w:val="24"/>
          <w:szCs w:val="24"/>
        </w:rPr>
        <w:tab/>
      </w:r>
      <w:r w:rsidR="003B4E06" w:rsidRPr="00A56BD3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FE1ED1" w:rsidRPr="00A56BD3">
        <w:rPr>
          <w:rFonts w:ascii="Times New Roman" w:hAnsi="Times New Roman" w:cs="Times New Roman"/>
          <w:sz w:val="24"/>
          <w:szCs w:val="24"/>
        </w:rPr>
        <w:t xml:space="preserve">Doç. </w:t>
      </w:r>
      <w:r w:rsidR="003B4E06" w:rsidRPr="00A56BD3">
        <w:rPr>
          <w:rFonts w:ascii="Times New Roman" w:hAnsi="Times New Roman" w:cs="Times New Roman"/>
          <w:sz w:val="24"/>
          <w:szCs w:val="24"/>
        </w:rPr>
        <w:t xml:space="preserve">Dr. </w:t>
      </w:r>
      <w:r w:rsidR="00FE1ED1" w:rsidRPr="00A56BD3">
        <w:rPr>
          <w:rFonts w:ascii="Times New Roman" w:hAnsi="Times New Roman" w:cs="Times New Roman"/>
          <w:sz w:val="24"/>
          <w:szCs w:val="24"/>
        </w:rPr>
        <w:t>Turhan TOGAN</w:t>
      </w:r>
    </w:p>
    <w:p w:rsidR="003B4E06" w:rsidRPr="00A56BD3" w:rsidRDefault="00436577" w:rsidP="00E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A56BD3">
        <w:rPr>
          <w:rFonts w:ascii="Times New Roman" w:hAnsi="Times New Roman" w:cs="Times New Roman"/>
          <w:sz w:val="24"/>
          <w:szCs w:val="24"/>
        </w:rPr>
        <w:t xml:space="preserve">  </w:t>
      </w:r>
      <w:r w:rsidR="008825B6" w:rsidRPr="00A56BD3">
        <w:rPr>
          <w:rFonts w:ascii="Times New Roman" w:hAnsi="Times New Roman" w:cs="Times New Roman"/>
          <w:sz w:val="24"/>
          <w:szCs w:val="24"/>
        </w:rPr>
        <w:t xml:space="preserve"> </w:t>
      </w:r>
      <w:r w:rsidRPr="00A56BD3">
        <w:rPr>
          <w:rFonts w:ascii="Times New Roman" w:hAnsi="Times New Roman" w:cs="Times New Roman"/>
          <w:sz w:val="24"/>
          <w:szCs w:val="24"/>
        </w:rPr>
        <w:t>Muğla İl Jandarma</w:t>
      </w:r>
      <w:r w:rsidR="003B4E06" w:rsidRPr="00A56BD3">
        <w:rPr>
          <w:rFonts w:ascii="Times New Roman" w:hAnsi="Times New Roman" w:cs="Times New Roman"/>
          <w:sz w:val="24"/>
          <w:szCs w:val="24"/>
        </w:rPr>
        <w:t xml:space="preserve"> Komutanı                </w:t>
      </w:r>
      <w:r w:rsidR="00A57F7D" w:rsidRPr="00A56BD3">
        <w:rPr>
          <w:rFonts w:ascii="Times New Roman" w:hAnsi="Times New Roman" w:cs="Times New Roman"/>
          <w:sz w:val="24"/>
          <w:szCs w:val="24"/>
        </w:rPr>
        <w:t xml:space="preserve">     </w:t>
      </w:r>
      <w:r w:rsidR="003B4E06" w:rsidRPr="00A56BD3">
        <w:rPr>
          <w:rFonts w:ascii="Times New Roman" w:hAnsi="Times New Roman" w:cs="Times New Roman"/>
          <w:sz w:val="24"/>
          <w:szCs w:val="24"/>
        </w:rPr>
        <w:t xml:space="preserve">   </w:t>
      </w:r>
      <w:r w:rsidRPr="00A56BD3">
        <w:rPr>
          <w:rFonts w:ascii="Times New Roman" w:hAnsi="Times New Roman" w:cs="Times New Roman"/>
          <w:sz w:val="24"/>
          <w:szCs w:val="24"/>
        </w:rPr>
        <w:t xml:space="preserve">        </w:t>
      </w:r>
      <w:r w:rsidR="003B4E06" w:rsidRPr="00A56BD3">
        <w:rPr>
          <w:rFonts w:ascii="Times New Roman" w:hAnsi="Times New Roman" w:cs="Times New Roman"/>
          <w:sz w:val="24"/>
          <w:szCs w:val="24"/>
        </w:rPr>
        <w:t xml:space="preserve">  </w:t>
      </w:r>
      <w:r w:rsidR="00A57F7D" w:rsidRPr="00A56BD3">
        <w:rPr>
          <w:rFonts w:ascii="Times New Roman" w:hAnsi="Times New Roman" w:cs="Times New Roman"/>
          <w:sz w:val="24"/>
          <w:szCs w:val="24"/>
        </w:rPr>
        <w:t>MSKÜ Eğit. Ve Araşt. Hast. Başhekimi</w:t>
      </w:r>
    </w:p>
    <w:p w:rsidR="003B4E06" w:rsidRPr="00A56BD3" w:rsidRDefault="003B4E06" w:rsidP="00EF36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7F7D" w:rsidRPr="00A56BD3" w:rsidRDefault="00A57F7D" w:rsidP="00EF36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BD3">
        <w:rPr>
          <w:rFonts w:ascii="Times New Roman" w:hAnsi="Times New Roman" w:cs="Times New Roman"/>
          <w:b/>
          <w:bCs/>
          <w:sz w:val="24"/>
          <w:szCs w:val="24"/>
        </w:rPr>
        <w:t xml:space="preserve">               ÜYE       </w:t>
      </w:r>
      <w:r w:rsidRPr="00A56BD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6BD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6BD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6BD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6BD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6BD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6B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36577" w:rsidRPr="00A56B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6BD3">
        <w:rPr>
          <w:rFonts w:ascii="Times New Roman" w:hAnsi="Times New Roman" w:cs="Times New Roman"/>
          <w:b/>
          <w:bCs/>
          <w:sz w:val="24"/>
          <w:szCs w:val="24"/>
        </w:rPr>
        <w:t>ÜYE</w:t>
      </w:r>
    </w:p>
    <w:p w:rsidR="003B4E06" w:rsidRPr="00A56BD3" w:rsidRDefault="00A57F7D" w:rsidP="00E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A56BD3">
        <w:rPr>
          <w:rFonts w:ascii="Times New Roman" w:hAnsi="Times New Roman" w:cs="Times New Roman"/>
          <w:sz w:val="24"/>
          <w:szCs w:val="24"/>
        </w:rPr>
        <w:t xml:space="preserve">     Dr. Ümit KURT</w:t>
      </w:r>
      <w:r w:rsidRPr="00A56BD3">
        <w:rPr>
          <w:rFonts w:ascii="Times New Roman" w:hAnsi="Times New Roman" w:cs="Times New Roman"/>
          <w:sz w:val="24"/>
          <w:szCs w:val="24"/>
        </w:rPr>
        <w:tab/>
      </w:r>
      <w:r w:rsidRPr="00A56BD3">
        <w:rPr>
          <w:rFonts w:ascii="Times New Roman" w:hAnsi="Times New Roman" w:cs="Times New Roman"/>
          <w:sz w:val="24"/>
          <w:szCs w:val="24"/>
        </w:rPr>
        <w:tab/>
      </w:r>
      <w:r w:rsidRPr="00A56BD3">
        <w:rPr>
          <w:rFonts w:ascii="Times New Roman" w:hAnsi="Times New Roman" w:cs="Times New Roman"/>
          <w:sz w:val="24"/>
          <w:szCs w:val="24"/>
        </w:rPr>
        <w:tab/>
      </w:r>
      <w:r w:rsidRPr="00A56BD3">
        <w:rPr>
          <w:rFonts w:ascii="Times New Roman" w:hAnsi="Times New Roman" w:cs="Times New Roman"/>
          <w:sz w:val="24"/>
          <w:szCs w:val="24"/>
        </w:rPr>
        <w:tab/>
      </w:r>
      <w:r w:rsidRPr="00A56BD3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436577" w:rsidRPr="00A56BD3">
        <w:rPr>
          <w:rFonts w:ascii="Times New Roman" w:hAnsi="Times New Roman" w:cs="Times New Roman"/>
          <w:sz w:val="24"/>
          <w:szCs w:val="24"/>
        </w:rPr>
        <w:t xml:space="preserve">  </w:t>
      </w:r>
      <w:r w:rsidRPr="00A56BD3">
        <w:rPr>
          <w:rFonts w:ascii="Times New Roman" w:hAnsi="Times New Roman" w:cs="Times New Roman"/>
          <w:sz w:val="24"/>
          <w:szCs w:val="24"/>
        </w:rPr>
        <w:t>Ecz. Esma ALADAĞ</w:t>
      </w:r>
    </w:p>
    <w:p w:rsidR="00A57F7D" w:rsidRPr="00A56BD3" w:rsidRDefault="00A57F7D" w:rsidP="00E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A56BD3">
        <w:rPr>
          <w:rFonts w:ascii="Times New Roman" w:hAnsi="Times New Roman" w:cs="Times New Roman"/>
          <w:sz w:val="24"/>
          <w:szCs w:val="24"/>
        </w:rPr>
        <w:t xml:space="preserve">       Serbest Tabip</w:t>
      </w:r>
      <w:r w:rsidRPr="00A56BD3">
        <w:rPr>
          <w:rFonts w:ascii="Times New Roman" w:hAnsi="Times New Roman" w:cs="Times New Roman"/>
          <w:sz w:val="24"/>
          <w:szCs w:val="24"/>
        </w:rPr>
        <w:tab/>
      </w:r>
      <w:r w:rsidRPr="00A56BD3">
        <w:rPr>
          <w:rFonts w:ascii="Times New Roman" w:hAnsi="Times New Roman" w:cs="Times New Roman"/>
          <w:sz w:val="24"/>
          <w:szCs w:val="24"/>
        </w:rPr>
        <w:tab/>
      </w:r>
      <w:r w:rsidRPr="00A56BD3">
        <w:rPr>
          <w:rFonts w:ascii="Times New Roman" w:hAnsi="Times New Roman" w:cs="Times New Roman"/>
          <w:sz w:val="24"/>
          <w:szCs w:val="24"/>
        </w:rPr>
        <w:tab/>
      </w:r>
      <w:r w:rsidRPr="00A56BD3">
        <w:rPr>
          <w:rFonts w:ascii="Times New Roman" w:hAnsi="Times New Roman" w:cs="Times New Roman"/>
          <w:sz w:val="24"/>
          <w:szCs w:val="24"/>
        </w:rPr>
        <w:tab/>
      </w:r>
      <w:r w:rsidRPr="00A56BD3">
        <w:rPr>
          <w:rFonts w:ascii="Times New Roman" w:hAnsi="Times New Roman" w:cs="Times New Roman"/>
          <w:sz w:val="24"/>
          <w:szCs w:val="24"/>
        </w:rPr>
        <w:tab/>
      </w:r>
      <w:r w:rsidRPr="00A56BD3">
        <w:rPr>
          <w:rFonts w:ascii="Times New Roman" w:hAnsi="Times New Roman" w:cs="Times New Roman"/>
          <w:sz w:val="24"/>
          <w:szCs w:val="24"/>
        </w:rPr>
        <w:tab/>
        <w:t xml:space="preserve">        Serbest Eczacı</w:t>
      </w:r>
    </w:p>
    <w:sectPr w:rsidR="00A57F7D" w:rsidRPr="00A56BD3" w:rsidSect="00330CE2">
      <w:footerReference w:type="default" r:id="rId8"/>
      <w:pgSz w:w="11906" w:h="16838"/>
      <w:pgMar w:top="851" w:right="141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33EC3" w:rsidRDefault="00733EC3" w:rsidP="00251D07">
      <w:pPr>
        <w:spacing w:after="0" w:line="240" w:lineRule="auto"/>
      </w:pPr>
      <w:r>
        <w:separator/>
      </w:r>
    </w:p>
  </w:endnote>
  <w:endnote w:type="continuationSeparator" w:id="0">
    <w:p w:rsidR="00733EC3" w:rsidRDefault="00733EC3" w:rsidP="00251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5034751"/>
      <w:docPartObj>
        <w:docPartGallery w:val="Page Numbers (Bottom of Page)"/>
        <w:docPartUnique/>
      </w:docPartObj>
    </w:sdtPr>
    <w:sdtEndPr/>
    <w:sdtContent>
      <w:p w:rsidR="008C7D24" w:rsidRDefault="008C7D24">
        <w:pPr>
          <w:pStyle w:val="AltBilgi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F77">
          <w:rPr>
            <w:noProof/>
          </w:rPr>
          <w:t>3</w:t>
        </w:r>
        <w:r>
          <w:fldChar w:fldCharType="end"/>
        </w:r>
      </w:p>
    </w:sdtContent>
  </w:sdt>
  <w:p w:rsidR="008C7D24" w:rsidRDefault="008C7D2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33EC3" w:rsidRDefault="00733EC3" w:rsidP="00251D07">
      <w:pPr>
        <w:spacing w:after="0" w:line="240" w:lineRule="auto"/>
      </w:pPr>
      <w:r>
        <w:separator/>
      </w:r>
    </w:p>
  </w:footnote>
  <w:footnote w:type="continuationSeparator" w:id="0">
    <w:p w:rsidR="00733EC3" w:rsidRDefault="00733EC3" w:rsidP="00251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2EB141F2"/>
    <w:lvl w:ilvl="0" w:tplc="FFFFFFFF">
      <w:start w:val="1"/>
      <w:numFmt w:val="decimal"/>
      <w:lvlText w:val="%1"/>
      <w:lvlJc w:val="left"/>
    </w:lvl>
    <w:lvl w:ilvl="1" w:tplc="FFFFFFFF">
      <w:start w:val="1"/>
      <w:numFmt w:val="upp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1B71EFA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79E2A9E2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545E146"/>
    <w:lvl w:ilvl="0" w:tplc="FFFFFFFF">
      <w:start w:val="2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15F007C"/>
    <w:lvl w:ilvl="0" w:tplc="FFFFFFFF">
      <w:start w:val="1"/>
      <w:numFmt w:val="decimal"/>
      <w:lvlText w:val="%1"/>
      <w:lvlJc w:val="left"/>
    </w:lvl>
    <w:lvl w:ilvl="1" w:tplc="FFFFFFFF">
      <w:start w:val="2"/>
      <w:numFmt w:val="upperLetter"/>
      <w:lvlText w:val="%2)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2200854"/>
    <w:lvl w:ilvl="0" w:tplc="FFFFFFFF">
      <w:start w:val="3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4DB127F8"/>
    <w:lvl w:ilvl="0" w:tplc="FFFFFFFF">
      <w:start w:val="1"/>
      <w:numFmt w:val="decimal"/>
      <w:lvlText w:val="%1"/>
      <w:lvlJc w:val="left"/>
    </w:lvl>
    <w:lvl w:ilvl="1" w:tplc="FFFFFFFF">
      <w:start w:val="3"/>
      <w:numFmt w:val="upp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0216231A"/>
    <w:lvl w:ilvl="0" w:tplc="FFFFFFFF">
      <w:start w:val="1"/>
      <w:numFmt w:val="decimal"/>
      <w:lvlText w:val="%1."/>
      <w:lvlJc w:val="left"/>
    </w:lvl>
    <w:lvl w:ilvl="1" w:tplc="FFFFFFFF">
      <w:start w:val="4"/>
      <w:numFmt w:val="upp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1F16E9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190CDE6"/>
    <w:lvl w:ilvl="0" w:tplc="FFFFFFFF">
      <w:start w:val="4"/>
      <w:numFmt w:val="decimal"/>
      <w:lvlText w:val="%1."/>
      <w:lvlJc w:val="left"/>
    </w:lvl>
    <w:lvl w:ilvl="1" w:tplc="FFFFFFFF">
      <w:start w:val="5"/>
      <w:numFmt w:val="upp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66EF438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707529"/>
    <w:multiLevelType w:val="hybridMultilevel"/>
    <w:tmpl w:val="E52A20DE"/>
    <w:lvl w:ilvl="0" w:tplc="46D262D0">
      <w:start w:val="2"/>
      <w:numFmt w:val="lowerLetter"/>
      <w:lvlText w:val="%1)"/>
      <w:lvlJc w:val="left"/>
      <w:pPr>
        <w:ind w:left="919" w:hanging="236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tr-TR" w:eastAsia="en-US" w:bidi="ar-SA"/>
      </w:rPr>
    </w:lvl>
    <w:lvl w:ilvl="1" w:tplc="308601E4">
      <w:numFmt w:val="bullet"/>
      <w:lvlText w:val="•"/>
      <w:lvlJc w:val="left"/>
      <w:pPr>
        <w:ind w:left="1768" w:hanging="236"/>
      </w:pPr>
      <w:rPr>
        <w:rFonts w:hint="default"/>
        <w:lang w:val="tr-TR" w:eastAsia="en-US" w:bidi="ar-SA"/>
      </w:rPr>
    </w:lvl>
    <w:lvl w:ilvl="2" w:tplc="F200AABA">
      <w:numFmt w:val="bullet"/>
      <w:lvlText w:val="•"/>
      <w:lvlJc w:val="left"/>
      <w:pPr>
        <w:ind w:left="2616" w:hanging="236"/>
      </w:pPr>
      <w:rPr>
        <w:rFonts w:hint="default"/>
        <w:lang w:val="tr-TR" w:eastAsia="en-US" w:bidi="ar-SA"/>
      </w:rPr>
    </w:lvl>
    <w:lvl w:ilvl="3" w:tplc="3676B034">
      <w:numFmt w:val="bullet"/>
      <w:lvlText w:val="•"/>
      <w:lvlJc w:val="left"/>
      <w:pPr>
        <w:ind w:left="3464" w:hanging="236"/>
      </w:pPr>
      <w:rPr>
        <w:rFonts w:hint="default"/>
        <w:lang w:val="tr-TR" w:eastAsia="en-US" w:bidi="ar-SA"/>
      </w:rPr>
    </w:lvl>
    <w:lvl w:ilvl="4" w:tplc="44EC880A">
      <w:numFmt w:val="bullet"/>
      <w:lvlText w:val="•"/>
      <w:lvlJc w:val="left"/>
      <w:pPr>
        <w:ind w:left="4312" w:hanging="236"/>
      </w:pPr>
      <w:rPr>
        <w:rFonts w:hint="default"/>
        <w:lang w:val="tr-TR" w:eastAsia="en-US" w:bidi="ar-SA"/>
      </w:rPr>
    </w:lvl>
    <w:lvl w:ilvl="5" w:tplc="47FE4F56">
      <w:numFmt w:val="bullet"/>
      <w:lvlText w:val="•"/>
      <w:lvlJc w:val="left"/>
      <w:pPr>
        <w:ind w:left="5160" w:hanging="236"/>
      </w:pPr>
      <w:rPr>
        <w:rFonts w:hint="default"/>
        <w:lang w:val="tr-TR" w:eastAsia="en-US" w:bidi="ar-SA"/>
      </w:rPr>
    </w:lvl>
    <w:lvl w:ilvl="6" w:tplc="0A82776C">
      <w:numFmt w:val="bullet"/>
      <w:lvlText w:val="•"/>
      <w:lvlJc w:val="left"/>
      <w:pPr>
        <w:ind w:left="6008" w:hanging="236"/>
      </w:pPr>
      <w:rPr>
        <w:rFonts w:hint="default"/>
        <w:lang w:val="tr-TR" w:eastAsia="en-US" w:bidi="ar-SA"/>
      </w:rPr>
    </w:lvl>
    <w:lvl w:ilvl="7" w:tplc="048A629E">
      <w:numFmt w:val="bullet"/>
      <w:lvlText w:val="•"/>
      <w:lvlJc w:val="left"/>
      <w:pPr>
        <w:ind w:left="6856" w:hanging="236"/>
      </w:pPr>
      <w:rPr>
        <w:rFonts w:hint="default"/>
        <w:lang w:val="tr-TR" w:eastAsia="en-US" w:bidi="ar-SA"/>
      </w:rPr>
    </w:lvl>
    <w:lvl w:ilvl="8" w:tplc="B80E797C">
      <w:numFmt w:val="bullet"/>
      <w:lvlText w:val="•"/>
      <w:lvlJc w:val="left"/>
      <w:pPr>
        <w:ind w:left="7704" w:hanging="236"/>
      </w:pPr>
      <w:rPr>
        <w:rFonts w:hint="default"/>
        <w:lang w:val="tr-TR" w:eastAsia="en-US" w:bidi="ar-SA"/>
      </w:rPr>
    </w:lvl>
  </w:abstractNum>
  <w:abstractNum w:abstractNumId="13" w15:restartNumberingAfterBreak="0">
    <w:nsid w:val="07993416"/>
    <w:multiLevelType w:val="hybridMultilevel"/>
    <w:tmpl w:val="F42CC2CE"/>
    <w:lvl w:ilvl="0" w:tplc="432C7D3E">
      <w:numFmt w:val="bullet"/>
      <w:lvlText w:val="·"/>
      <w:lvlJc w:val="left"/>
      <w:pPr>
        <w:ind w:left="1958" w:hanging="540"/>
      </w:pPr>
      <w:rPr>
        <w:rFonts w:ascii="Times New Roman" w:eastAsia="Symbol" w:hAnsi="Times New Roman" w:cs="Times New Roman" w:hint="default"/>
        <w:color w:val="000000"/>
        <w:sz w:val="24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00D6FEF"/>
    <w:multiLevelType w:val="hybridMultilevel"/>
    <w:tmpl w:val="FFCE0756"/>
    <w:lvl w:ilvl="0" w:tplc="BBFE7208">
      <w:start w:val="1"/>
      <w:numFmt w:val="decimal"/>
      <w:lvlText w:val="%1."/>
      <w:lvlJc w:val="left"/>
      <w:pPr>
        <w:ind w:left="171" w:hanging="253"/>
      </w:pPr>
      <w:rPr>
        <w:rFonts w:ascii="Times New Roman" w:eastAsia="Times New Roman" w:hAnsi="Times New Roman" w:cs="Times New Roman" w:hint="default"/>
        <w:spacing w:val="0"/>
        <w:w w:val="101"/>
        <w:sz w:val="24"/>
        <w:szCs w:val="24"/>
        <w:lang w:val="tr-TR" w:eastAsia="tr-TR" w:bidi="tr-TR"/>
      </w:rPr>
    </w:lvl>
    <w:lvl w:ilvl="1" w:tplc="2C08B9F8">
      <w:numFmt w:val="bullet"/>
      <w:lvlText w:val="•"/>
      <w:lvlJc w:val="left"/>
      <w:pPr>
        <w:ind w:left="1102" w:hanging="253"/>
      </w:pPr>
      <w:rPr>
        <w:rFonts w:hint="default"/>
        <w:lang w:val="tr-TR" w:eastAsia="tr-TR" w:bidi="tr-TR"/>
      </w:rPr>
    </w:lvl>
    <w:lvl w:ilvl="2" w:tplc="F3EE805E">
      <w:numFmt w:val="bullet"/>
      <w:lvlText w:val="•"/>
      <w:lvlJc w:val="left"/>
      <w:pPr>
        <w:ind w:left="2024" w:hanging="253"/>
      </w:pPr>
      <w:rPr>
        <w:rFonts w:hint="default"/>
        <w:lang w:val="tr-TR" w:eastAsia="tr-TR" w:bidi="tr-TR"/>
      </w:rPr>
    </w:lvl>
    <w:lvl w:ilvl="3" w:tplc="27FEADA8">
      <w:numFmt w:val="bullet"/>
      <w:lvlText w:val="•"/>
      <w:lvlJc w:val="left"/>
      <w:pPr>
        <w:ind w:left="2946" w:hanging="253"/>
      </w:pPr>
      <w:rPr>
        <w:rFonts w:hint="default"/>
        <w:lang w:val="tr-TR" w:eastAsia="tr-TR" w:bidi="tr-TR"/>
      </w:rPr>
    </w:lvl>
    <w:lvl w:ilvl="4" w:tplc="A70C2496">
      <w:numFmt w:val="bullet"/>
      <w:lvlText w:val="•"/>
      <w:lvlJc w:val="left"/>
      <w:pPr>
        <w:ind w:left="3868" w:hanging="253"/>
      </w:pPr>
      <w:rPr>
        <w:rFonts w:hint="default"/>
        <w:lang w:val="tr-TR" w:eastAsia="tr-TR" w:bidi="tr-TR"/>
      </w:rPr>
    </w:lvl>
    <w:lvl w:ilvl="5" w:tplc="0C7C6BBC">
      <w:numFmt w:val="bullet"/>
      <w:lvlText w:val="•"/>
      <w:lvlJc w:val="left"/>
      <w:pPr>
        <w:ind w:left="4790" w:hanging="253"/>
      </w:pPr>
      <w:rPr>
        <w:rFonts w:hint="default"/>
        <w:lang w:val="tr-TR" w:eastAsia="tr-TR" w:bidi="tr-TR"/>
      </w:rPr>
    </w:lvl>
    <w:lvl w:ilvl="6" w:tplc="64C43098">
      <w:numFmt w:val="bullet"/>
      <w:lvlText w:val="•"/>
      <w:lvlJc w:val="left"/>
      <w:pPr>
        <w:ind w:left="5712" w:hanging="253"/>
      </w:pPr>
      <w:rPr>
        <w:rFonts w:hint="default"/>
        <w:lang w:val="tr-TR" w:eastAsia="tr-TR" w:bidi="tr-TR"/>
      </w:rPr>
    </w:lvl>
    <w:lvl w:ilvl="7" w:tplc="C7B626E6">
      <w:numFmt w:val="bullet"/>
      <w:lvlText w:val="•"/>
      <w:lvlJc w:val="left"/>
      <w:pPr>
        <w:ind w:left="6634" w:hanging="253"/>
      </w:pPr>
      <w:rPr>
        <w:rFonts w:hint="default"/>
        <w:lang w:val="tr-TR" w:eastAsia="tr-TR" w:bidi="tr-TR"/>
      </w:rPr>
    </w:lvl>
    <w:lvl w:ilvl="8" w:tplc="8A9629D8">
      <w:numFmt w:val="bullet"/>
      <w:lvlText w:val="•"/>
      <w:lvlJc w:val="left"/>
      <w:pPr>
        <w:ind w:left="7556" w:hanging="253"/>
      </w:pPr>
      <w:rPr>
        <w:rFonts w:hint="default"/>
        <w:lang w:val="tr-TR" w:eastAsia="tr-TR" w:bidi="tr-TR"/>
      </w:rPr>
    </w:lvl>
  </w:abstractNum>
  <w:abstractNum w:abstractNumId="15" w15:restartNumberingAfterBreak="0">
    <w:nsid w:val="16CF4153"/>
    <w:multiLevelType w:val="hybridMultilevel"/>
    <w:tmpl w:val="4A201858"/>
    <w:lvl w:ilvl="0" w:tplc="432C7D3E">
      <w:numFmt w:val="bullet"/>
      <w:lvlText w:val="·"/>
      <w:lvlJc w:val="left"/>
      <w:pPr>
        <w:ind w:left="1249" w:hanging="540"/>
      </w:pPr>
      <w:rPr>
        <w:rFonts w:ascii="Times New Roman" w:eastAsia="Symbol" w:hAnsi="Times New Roman" w:cs="Times New Roman" w:hint="default"/>
        <w:color w:val="000000"/>
        <w:sz w:val="24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45B5F84"/>
    <w:multiLevelType w:val="hybridMultilevel"/>
    <w:tmpl w:val="606A2CAE"/>
    <w:lvl w:ilvl="0" w:tplc="CB28432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B2C6FF4"/>
    <w:multiLevelType w:val="hybridMultilevel"/>
    <w:tmpl w:val="E82A57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CAF406">
      <w:start w:val="1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C00A11"/>
    <w:multiLevelType w:val="hybridMultilevel"/>
    <w:tmpl w:val="D0B65BEC"/>
    <w:lvl w:ilvl="0" w:tplc="432C7D3E">
      <w:numFmt w:val="bullet"/>
      <w:lvlText w:val="·"/>
      <w:lvlJc w:val="left"/>
      <w:pPr>
        <w:ind w:left="1249" w:hanging="540"/>
      </w:pPr>
      <w:rPr>
        <w:rFonts w:ascii="Times New Roman" w:eastAsia="Symbol" w:hAnsi="Times New Roman" w:cs="Times New Roman" w:hint="default"/>
        <w:color w:val="0000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4081F"/>
    <w:multiLevelType w:val="hybridMultilevel"/>
    <w:tmpl w:val="463E1954"/>
    <w:lvl w:ilvl="0" w:tplc="7E80815C">
      <w:numFmt w:val="bullet"/>
      <w:lvlText w:val="·"/>
      <w:lvlJc w:val="left"/>
      <w:pPr>
        <w:ind w:left="720" w:hanging="360"/>
      </w:pPr>
      <w:rPr>
        <w:rFonts w:ascii="Times New Roman" w:eastAsia="Symbol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783DBC"/>
    <w:multiLevelType w:val="hybridMultilevel"/>
    <w:tmpl w:val="F86ABB9C"/>
    <w:lvl w:ilvl="0" w:tplc="041F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4DB7311B"/>
    <w:multiLevelType w:val="hybridMultilevel"/>
    <w:tmpl w:val="1486BD0C"/>
    <w:lvl w:ilvl="0" w:tplc="141832A4">
      <w:numFmt w:val="bullet"/>
      <w:lvlText w:val=""/>
      <w:lvlJc w:val="left"/>
      <w:pPr>
        <w:ind w:left="171" w:hanging="279"/>
      </w:pPr>
      <w:rPr>
        <w:rFonts w:ascii="Symbol" w:eastAsia="Symbol" w:hAnsi="Symbol" w:cs="Symbol" w:hint="default"/>
        <w:w w:val="101"/>
        <w:sz w:val="24"/>
        <w:szCs w:val="24"/>
        <w:lang w:val="tr-TR" w:eastAsia="en-US" w:bidi="ar-SA"/>
      </w:rPr>
    </w:lvl>
    <w:lvl w:ilvl="1" w:tplc="2E80459E">
      <w:numFmt w:val="bullet"/>
      <w:lvlText w:val="•"/>
      <w:lvlJc w:val="left"/>
      <w:pPr>
        <w:ind w:left="1102" w:hanging="279"/>
      </w:pPr>
      <w:rPr>
        <w:rFonts w:hint="default"/>
        <w:lang w:val="tr-TR" w:eastAsia="en-US" w:bidi="ar-SA"/>
      </w:rPr>
    </w:lvl>
    <w:lvl w:ilvl="2" w:tplc="1AF8F232">
      <w:numFmt w:val="bullet"/>
      <w:lvlText w:val="•"/>
      <w:lvlJc w:val="left"/>
      <w:pPr>
        <w:ind w:left="2024" w:hanging="279"/>
      </w:pPr>
      <w:rPr>
        <w:rFonts w:hint="default"/>
        <w:lang w:val="tr-TR" w:eastAsia="en-US" w:bidi="ar-SA"/>
      </w:rPr>
    </w:lvl>
    <w:lvl w:ilvl="3" w:tplc="21FC2E1C">
      <w:numFmt w:val="bullet"/>
      <w:lvlText w:val="•"/>
      <w:lvlJc w:val="left"/>
      <w:pPr>
        <w:ind w:left="2946" w:hanging="279"/>
      </w:pPr>
      <w:rPr>
        <w:rFonts w:hint="default"/>
        <w:lang w:val="tr-TR" w:eastAsia="en-US" w:bidi="ar-SA"/>
      </w:rPr>
    </w:lvl>
    <w:lvl w:ilvl="4" w:tplc="41802666">
      <w:numFmt w:val="bullet"/>
      <w:lvlText w:val="•"/>
      <w:lvlJc w:val="left"/>
      <w:pPr>
        <w:ind w:left="3868" w:hanging="279"/>
      </w:pPr>
      <w:rPr>
        <w:rFonts w:hint="default"/>
        <w:lang w:val="tr-TR" w:eastAsia="en-US" w:bidi="ar-SA"/>
      </w:rPr>
    </w:lvl>
    <w:lvl w:ilvl="5" w:tplc="6BA047F4">
      <w:numFmt w:val="bullet"/>
      <w:lvlText w:val="•"/>
      <w:lvlJc w:val="left"/>
      <w:pPr>
        <w:ind w:left="4790" w:hanging="279"/>
      </w:pPr>
      <w:rPr>
        <w:rFonts w:hint="default"/>
        <w:lang w:val="tr-TR" w:eastAsia="en-US" w:bidi="ar-SA"/>
      </w:rPr>
    </w:lvl>
    <w:lvl w:ilvl="6" w:tplc="D1683D7E">
      <w:numFmt w:val="bullet"/>
      <w:lvlText w:val="•"/>
      <w:lvlJc w:val="left"/>
      <w:pPr>
        <w:ind w:left="5712" w:hanging="279"/>
      </w:pPr>
      <w:rPr>
        <w:rFonts w:hint="default"/>
        <w:lang w:val="tr-TR" w:eastAsia="en-US" w:bidi="ar-SA"/>
      </w:rPr>
    </w:lvl>
    <w:lvl w:ilvl="7" w:tplc="96B417F0">
      <w:numFmt w:val="bullet"/>
      <w:lvlText w:val="•"/>
      <w:lvlJc w:val="left"/>
      <w:pPr>
        <w:ind w:left="6634" w:hanging="279"/>
      </w:pPr>
      <w:rPr>
        <w:rFonts w:hint="default"/>
        <w:lang w:val="tr-TR" w:eastAsia="en-US" w:bidi="ar-SA"/>
      </w:rPr>
    </w:lvl>
    <w:lvl w:ilvl="8" w:tplc="C65409B6">
      <w:numFmt w:val="bullet"/>
      <w:lvlText w:val="•"/>
      <w:lvlJc w:val="left"/>
      <w:pPr>
        <w:ind w:left="7556" w:hanging="279"/>
      </w:pPr>
      <w:rPr>
        <w:rFonts w:hint="default"/>
        <w:lang w:val="tr-TR" w:eastAsia="en-US" w:bidi="ar-SA"/>
      </w:rPr>
    </w:lvl>
  </w:abstractNum>
  <w:abstractNum w:abstractNumId="22" w15:restartNumberingAfterBreak="0">
    <w:nsid w:val="5C89409A"/>
    <w:multiLevelType w:val="hybridMultilevel"/>
    <w:tmpl w:val="0532A3B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AF2F39"/>
    <w:multiLevelType w:val="hybridMultilevel"/>
    <w:tmpl w:val="D81AF7B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DD55C4E"/>
    <w:multiLevelType w:val="hybridMultilevel"/>
    <w:tmpl w:val="F0849A20"/>
    <w:lvl w:ilvl="0" w:tplc="CB284326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1"/>
  </w:num>
  <w:num w:numId="15">
    <w:abstractNumId w:val="14"/>
  </w:num>
  <w:num w:numId="16">
    <w:abstractNumId w:val="23"/>
  </w:num>
  <w:num w:numId="17">
    <w:abstractNumId w:val="16"/>
  </w:num>
  <w:num w:numId="18">
    <w:abstractNumId w:val="24"/>
  </w:num>
  <w:num w:numId="19">
    <w:abstractNumId w:val="17"/>
  </w:num>
  <w:num w:numId="20">
    <w:abstractNumId w:val="22"/>
  </w:num>
  <w:num w:numId="21">
    <w:abstractNumId w:val="15"/>
  </w:num>
  <w:num w:numId="22">
    <w:abstractNumId w:val="18"/>
  </w:num>
  <w:num w:numId="23">
    <w:abstractNumId w:val="13"/>
  </w:num>
  <w:num w:numId="24">
    <w:abstractNumId w:val="20"/>
  </w:num>
  <w:num w:numId="25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02B"/>
    <w:rsid w:val="0000699A"/>
    <w:rsid w:val="00015081"/>
    <w:rsid w:val="00015CFC"/>
    <w:rsid w:val="000521F9"/>
    <w:rsid w:val="00057658"/>
    <w:rsid w:val="00060D55"/>
    <w:rsid w:val="000626C1"/>
    <w:rsid w:val="00063658"/>
    <w:rsid w:val="00080185"/>
    <w:rsid w:val="000810D5"/>
    <w:rsid w:val="00087365"/>
    <w:rsid w:val="000A7353"/>
    <w:rsid w:val="000B4EDE"/>
    <w:rsid w:val="000B62F3"/>
    <w:rsid w:val="000B6C5B"/>
    <w:rsid w:val="000C51AD"/>
    <w:rsid w:val="000D0E9D"/>
    <w:rsid w:val="000D649D"/>
    <w:rsid w:val="000E5FAB"/>
    <w:rsid w:val="000F2E69"/>
    <w:rsid w:val="000F3E6F"/>
    <w:rsid w:val="000F6131"/>
    <w:rsid w:val="001202C3"/>
    <w:rsid w:val="00131CDE"/>
    <w:rsid w:val="00153796"/>
    <w:rsid w:val="0018066E"/>
    <w:rsid w:val="001A3ED6"/>
    <w:rsid w:val="001B0071"/>
    <w:rsid w:val="001C1094"/>
    <w:rsid w:val="001D0E77"/>
    <w:rsid w:val="001D4B28"/>
    <w:rsid w:val="001D6F07"/>
    <w:rsid w:val="0021297C"/>
    <w:rsid w:val="00216FF3"/>
    <w:rsid w:val="002250AD"/>
    <w:rsid w:val="00240004"/>
    <w:rsid w:val="00247D6C"/>
    <w:rsid w:val="00251D07"/>
    <w:rsid w:val="002756B7"/>
    <w:rsid w:val="00281B36"/>
    <w:rsid w:val="00294243"/>
    <w:rsid w:val="0029435C"/>
    <w:rsid w:val="002A0E1E"/>
    <w:rsid w:val="002B041C"/>
    <w:rsid w:val="002B3404"/>
    <w:rsid w:val="002B62C0"/>
    <w:rsid w:val="002C57B8"/>
    <w:rsid w:val="002D17CC"/>
    <w:rsid w:val="002D47FA"/>
    <w:rsid w:val="002E079D"/>
    <w:rsid w:val="002E0A5C"/>
    <w:rsid w:val="002F2089"/>
    <w:rsid w:val="0030628B"/>
    <w:rsid w:val="00312476"/>
    <w:rsid w:val="00330CE2"/>
    <w:rsid w:val="00345B0D"/>
    <w:rsid w:val="0034624F"/>
    <w:rsid w:val="003526BD"/>
    <w:rsid w:val="00360DAA"/>
    <w:rsid w:val="00360E91"/>
    <w:rsid w:val="0036582C"/>
    <w:rsid w:val="00396373"/>
    <w:rsid w:val="003A57EE"/>
    <w:rsid w:val="003B4E06"/>
    <w:rsid w:val="003D19CD"/>
    <w:rsid w:val="003E6BD2"/>
    <w:rsid w:val="003F3134"/>
    <w:rsid w:val="00407BB3"/>
    <w:rsid w:val="00410007"/>
    <w:rsid w:val="004204F4"/>
    <w:rsid w:val="004278C7"/>
    <w:rsid w:val="00436577"/>
    <w:rsid w:val="0044388E"/>
    <w:rsid w:val="00455F4B"/>
    <w:rsid w:val="00463383"/>
    <w:rsid w:val="00482796"/>
    <w:rsid w:val="0049108B"/>
    <w:rsid w:val="00495E07"/>
    <w:rsid w:val="004A7737"/>
    <w:rsid w:val="004B7A51"/>
    <w:rsid w:val="004C22CA"/>
    <w:rsid w:val="004C795E"/>
    <w:rsid w:val="004D292F"/>
    <w:rsid w:val="004D30BF"/>
    <w:rsid w:val="004D4DFE"/>
    <w:rsid w:val="004F5C0D"/>
    <w:rsid w:val="0051710A"/>
    <w:rsid w:val="00521FFF"/>
    <w:rsid w:val="00522B95"/>
    <w:rsid w:val="00530E16"/>
    <w:rsid w:val="00537701"/>
    <w:rsid w:val="005465E6"/>
    <w:rsid w:val="0055002B"/>
    <w:rsid w:val="00554290"/>
    <w:rsid w:val="0056130F"/>
    <w:rsid w:val="00573E10"/>
    <w:rsid w:val="00577FE8"/>
    <w:rsid w:val="00583EB5"/>
    <w:rsid w:val="005865C4"/>
    <w:rsid w:val="00587339"/>
    <w:rsid w:val="005905B6"/>
    <w:rsid w:val="00596D33"/>
    <w:rsid w:val="005A160E"/>
    <w:rsid w:val="005A1BC1"/>
    <w:rsid w:val="005B0DD2"/>
    <w:rsid w:val="005B18AC"/>
    <w:rsid w:val="005B2F75"/>
    <w:rsid w:val="005F52E1"/>
    <w:rsid w:val="005F5447"/>
    <w:rsid w:val="00614629"/>
    <w:rsid w:val="00627D80"/>
    <w:rsid w:val="00634106"/>
    <w:rsid w:val="00643438"/>
    <w:rsid w:val="0064507D"/>
    <w:rsid w:val="00650C6E"/>
    <w:rsid w:val="0065627C"/>
    <w:rsid w:val="0066641B"/>
    <w:rsid w:val="00667E0D"/>
    <w:rsid w:val="00672F6F"/>
    <w:rsid w:val="00674CB4"/>
    <w:rsid w:val="006774ED"/>
    <w:rsid w:val="006A6E34"/>
    <w:rsid w:val="006C0CCD"/>
    <w:rsid w:val="006D7375"/>
    <w:rsid w:val="006F385B"/>
    <w:rsid w:val="0070271A"/>
    <w:rsid w:val="00702B74"/>
    <w:rsid w:val="00703B37"/>
    <w:rsid w:val="007177C7"/>
    <w:rsid w:val="007237EB"/>
    <w:rsid w:val="0073193F"/>
    <w:rsid w:val="00733EC3"/>
    <w:rsid w:val="007370EE"/>
    <w:rsid w:val="0074045A"/>
    <w:rsid w:val="00744699"/>
    <w:rsid w:val="00750A5A"/>
    <w:rsid w:val="00750D01"/>
    <w:rsid w:val="00754B91"/>
    <w:rsid w:val="00760866"/>
    <w:rsid w:val="007618C2"/>
    <w:rsid w:val="0077752E"/>
    <w:rsid w:val="00780026"/>
    <w:rsid w:val="007A14C0"/>
    <w:rsid w:val="007A2D10"/>
    <w:rsid w:val="007B0D5D"/>
    <w:rsid w:val="007B4D6D"/>
    <w:rsid w:val="007B6040"/>
    <w:rsid w:val="007B61B3"/>
    <w:rsid w:val="007C1B92"/>
    <w:rsid w:val="007C7E0C"/>
    <w:rsid w:val="007E70E6"/>
    <w:rsid w:val="007F6829"/>
    <w:rsid w:val="008006C2"/>
    <w:rsid w:val="008046E6"/>
    <w:rsid w:val="00825464"/>
    <w:rsid w:val="00827B88"/>
    <w:rsid w:val="00840F3C"/>
    <w:rsid w:val="00851F09"/>
    <w:rsid w:val="00856D7A"/>
    <w:rsid w:val="00861364"/>
    <w:rsid w:val="008644DE"/>
    <w:rsid w:val="00872E7C"/>
    <w:rsid w:val="00875577"/>
    <w:rsid w:val="008825B6"/>
    <w:rsid w:val="00890FD5"/>
    <w:rsid w:val="008B667C"/>
    <w:rsid w:val="008C19E9"/>
    <w:rsid w:val="008C7D24"/>
    <w:rsid w:val="008D08AA"/>
    <w:rsid w:val="008F0321"/>
    <w:rsid w:val="00911615"/>
    <w:rsid w:val="00913DBF"/>
    <w:rsid w:val="00934FDF"/>
    <w:rsid w:val="00941C64"/>
    <w:rsid w:val="00941FCF"/>
    <w:rsid w:val="0094371E"/>
    <w:rsid w:val="00951CC1"/>
    <w:rsid w:val="00954DBD"/>
    <w:rsid w:val="00960409"/>
    <w:rsid w:val="0097588B"/>
    <w:rsid w:val="00992E43"/>
    <w:rsid w:val="009C0A2D"/>
    <w:rsid w:val="009C5DC0"/>
    <w:rsid w:val="009D3648"/>
    <w:rsid w:val="009D482C"/>
    <w:rsid w:val="009F5CC6"/>
    <w:rsid w:val="009F6493"/>
    <w:rsid w:val="00A00A09"/>
    <w:rsid w:val="00A07BC5"/>
    <w:rsid w:val="00A1003D"/>
    <w:rsid w:val="00A13C06"/>
    <w:rsid w:val="00A1456A"/>
    <w:rsid w:val="00A2472D"/>
    <w:rsid w:val="00A25473"/>
    <w:rsid w:val="00A2588D"/>
    <w:rsid w:val="00A4613E"/>
    <w:rsid w:val="00A47450"/>
    <w:rsid w:val="00A501B9"/>
    <w:rsid w:val="00A53075"/>
    <w:rsid w:val="00A56BD3"/>
    <w:rsid w:val="00A57F7D"/>
    <w:rsid w:val="00A62FAF"/>
    <w:rsid w:val="00A6579B"/>
    <w:rsid w:val="00A80FFF"/>
    <w:rsid w:val="00AA372B"/>
    <w:rsid w:val="00AA419D"/>
    <w:rsid w:val="00AA4884"/>
    <w:rsid w:val="00AB3F7C"/>
    <w:rsid w:val="00AB4F37"/>
    <w:rsid w:val="00AB5800"/>
    <w:rsid w:val="00AC66B0"/>
    <w:rsid w:val="00AE0E76"/>
    <w:rsid w:val="00AF1B16"/>
    <w:rsid w:val="00AF6310"/>
    <w:rsid w:val="00B03AA1"/>
    <w:rsid w:val="00B068B8"/>
    <w:rsid w:val="00B06F77"/>
    <w:rsid w:val="00B17E34"/>
    <w:rsid w:val="00B23E67"/>
    <w:rsid w:val="00B25A41"/>
    <w:rsid w:val="00B25E83"/>
    <w:rsid w:val="00B27BE9"/>
    <w:rsid w:val="00B348C4"/>
    <w:rsid w:val="00B5246C"/>
    <w:rsid w:val="00B54ADC"/>
    <w:rsid w:val="00BB564B"/>
    <w:rsid w:val="00BB64AA"/>
    <w:rsid w:val="00BC3912"/>
    <w:rsid w:val="00BD2FE1"/>
    <w:rsid w:val="00BD349C"/>
    <w:rsid w:val="00BD5642"/>
    <w:rsid w:val="00BD7FD4"/>
    <w:rsid w:val="00BF5E02"/>
    <w:rsid w:val="00C076FE"/>
    <w:rsid w:val="00C14709"/>
    <w:rsid w:val="00C30D1F"/>
    <w:rsid w:val="00C4538C"/>
    <w:rsid w:val="00C464DF"/>
    <w:rsid w:val="00C51DCB"/>
    <w:rsid w:val="00C60CC0"/>
    <w:rsid w:val="00C65531"/>
    <w:rsid w:val="00C84C6F"/>
    <w:rsid w:val="00CB14F3"/>
    <w:rsid w:val="00CB311D"/>
    <w:rsid w:val="00CC31E2"/>
    <w:rsid w:val="00CD2ADC"/>
    <w:rsid w:val="00D0441E"/>
    <w:rsid w:val="00D1099E"/>
    <w:rsid w:val="00D440B7"/>
    <w:rsid w:val="00D50FBD"/>
    <w:rsid w:val="00D53893"/>
    <w:rsid w:val="00D57249"/>
    <w:rsid w:val="00D57B9C"/>
    <w:rsid w:val="00D63DE5"/>
    <w:rsid w:val="00D667FA"/>
    <w:rsid w:val="00D766D2"/>
    <w:rsid w:val="00D7681A"/>
    <w:rsid w:val="00D76A45"/>
    <w:rsid w:val="00D81166"/>
    <w:rsid w:val="00D84462"/>
    <w:rsid w:val="00D873C2"/>
    <w:rsid w:val="00DA11E1"/>
    <w:rsid w:val="00DA1F8B"/>
    <w:rsid w:val="00DB5D90"/>
    <w:rsid w:val="00DD680E"/>
    <w:rsid w:val="00DD6FC3"/>
    <w:rsid w:val="00DE3139"/>
    <w:rsid w:val="00DF343A"/>
    <w:rsid w:val="00E102AD"/>
    <w:rsid w:val="00E27C35"/>
    <w:rsid w:val="00E35881"/>
    <w:rsid w:val="00E428CC"/>
    <w:rsid w:val="00E462A7"/>
    <w:rsid w:val="00E54627"/>
    <w:rsid w:val="00E56D26"/>
    <w:rsid w:val="00E63A57"/>
    <w:rsid w:val="00E63E5A"/>
    <w:rsid w:val="00E7462B"/>
    <w:rsid w:val="00E76B98"/>
    <w:rsid w:val="00E80C0D"/>
    <w:rsid w:val="00E85CA4"/>
    <w:rsid w:val="00E94FA1"/>
    <w:rsid w:val="00E96B5D"/>
    <w:rsid w:val="00EE3434"/>
    <w:rsid w:val="00EE59AA"/>
    <w:rsid w:val="00EE59B2"/>
    <w:rsid w:val="00EF2F41"/>
    <w:rsid w:val="00EF364C"/>
    <w:rsid w:val="00F20630"/>
    <w:rsid w:val="00F32A8E"/>
    <w:rsid w:val="00F36364"/>
    <w:rsid w:val="00F41DFA"/>
    <w:rsid w:val="00F547EB"/>
    <w:rsid w:val="00F602D9"/>
    <w:rsid w:val="00F6108E"/>
    <w:rsid w:val="00F65263"/>
    <w:rsid w:val="00F675C7"/>
    <w:rsid w:val="00F700E9"/>
    <w:rsid w:val="00F729A1"/>
    <w:rsid w:val="00F806E1"/>
    <w:rsid w:val="00F9268F"/>
    <w:rsid w:val="00FA4FB4"/>
    <w:rsid w:val="00FC05D4"/>
    <w:rsid w:val="00FC0A54"/>
    <w:rsid w:val="00FD022E"/>
    <w:rsid w:val="00FE1ED1"/>
    <w:rsid w:val="00FE74DA"/>
    <w:rsid w:val="00FF19FD"/>
    <w:rsid w:val="00FF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262D07B-8C16-449E-8AD9-0631805F0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D63DE5"/>
    <w:pPr>
      <w:widowControl w:val="0"/>
      <w:autoSpaceDE w:val="0"/>
      <w:autoSpaceDN w:val="0"/>
      <w:spacing w:after="0" w:line="274" w:lineRule="exact"/>
      <w:ind w:left="19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94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4FA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251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51D07"/>
  </w:style>
  <w:style w:type="paragraph" w:styleId="AltBilgi">
    <w:name w:val="footer"/>
    <w:basedOn w:val="Normal"/>
    <w:link w:val="AltBilgiChar"/>
    <w:uiPriority w:val="99"/>
    <w:unhideWhenUsed/>
    <w:rsid w:val="00251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51D07"/>
  </w:style>
  <w:style w:type="paragraph" w:styleId="ListeParagraf">
    <w:name w:val="List Paragraph"/>
    <w:basedOn w:val="Normal"/>
    <w:uiPriority w:val="1"/>
    <w:qFormat/>
    <w:rsid w:val="005B18AC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9C5DC0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D63DE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D63DE5"/>
    <w:pPr>
      <w:widowControl w:val="0"/>
      <w:autoSpaceDE w:val="0"/>
      <w:autoSpaceDN w:val="0"/>
      <w:spacing w:after="0" w:line="240" w:lineRule="auto"/>
      <w:ind w:left="19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3DE5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63D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63DE5"/>
    <w:pPr>
      <w:widowControl w:val="0"/>
      <w:autoSpaceDE w:val="0"/>
      <w:autoSpaceDN w:val="0"/>
      <w:spacing w:after="0" w:line="266" w:lineRule="exact"/>
      <w:ind w:left="141"/>
    </w:pPr>
    <w:rPr>
      <w:rFonts w:ascii="Times New Roman" w:eastAsia="Times New Roman" w:hAnsi="Times New Roman" w:cs="Times New Roman"/>
    </w:rPr>
  </w:style>
  <w:style w:type="paragraph" w:customStyle="1" w:styleId="Balk11">
    <w:name w:val="Başlık 11"/>
    <w:basedOn w:val="Normal"/>
    <w:uiPriority w:val="1"/>
    <w:qFormat/>
    <w:rsid w:val="00330CE2"/>
    <w:pPr>
      <w:widowControl w:val="0"/>
      <w:autoSpaceDE w:val="0"/>
      <w:autoSpaceDN w:val="0"/>
      <w:spacing w:after="0" w:line="240" w:lineRule="auto"/>
      <w:ind w:left="171" w:firstLine="503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2F20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A56BD3"/>
    <w:pPr>
      <w:spacing w:after="0" w:line="240" w:lineRule="auto"/>
    </w:pPr>
  </w:style>
  <w:style w:type="paragraph" w:styleId="KonuBal">
    <w:name w:val="Title"/>
    <w:basedOn w:val="Normal"/>
    <w:link w:val="KonuBalChar"/>
    <w:uiPriority w:val="1"/>
    <w:qFormat/>
    <w:rsid w:val="00455F4B"/>
    <w:pPr>
      <w:widowControl w:val="0"/>
      <w:autoSpaceDE w:val="0"/>
      <w:autoSpaceDN w:val="0"/>
      <w:spacing w:before="5" w:after="0" w:line="240" w:lineRule="auto"/>
      <w:ind w:left="671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1"/>
    <w:rsid w:val="00455F4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95EA9-3504-4347-A5CE-823E1EEAD79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ahmet demiral</cp:lastModifiedBy>
  <cp:revision>2</cp:revision>
  <cp:lastPrinted>2020-08-10T18:51:00Z</cp:lastPrinted>
  <dcterms:created xsi:type="dcterms:W3CDTF">2020-08-10T18:57:00Z</dcterms:created>
  <dcterms:modified xsi:type="dcterms:W3CDTF">2020-08-10T18:57:00Z</dcterms:modified>
</cp:coreProperties>
</file>