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DF" w:rsidRPr="00EE79DF" w:rsidRDefault="00EE79DF" w:rsidP="00EE79DF">
      <w:pPr>
        <w:spacing w:after="120" w:line="240" w:lineRule="exact"/>
        <w:jc w:val="both"/>
        <w:rPr>
          <w:rFonts w:ascii="Times New Roman" w:hAnsi="Times New Roman" w:cs="Times New Roman"/>
          <w:sz w:val="24"/>
          <w:szCs w:val="24"/>
        </w:rPr>
      </w:pPr>
      <w:bookmarkStart w:id="0" w:name="_GoBack"/>
      <w:r w:rsidRPr="00EE79DF">
        <w:rPr>
          <w:rFonts w:ascii="Times New Roman" w:hAnsi="Times New Roman" w:cs="Times New Roman"/>
          <w:sz w:val="24"/>
          <w:szCs w:val="24"/>
        </w:rPr>
        <w:t xml:space="preserve">YERLİ KATKI ORANI HESAP CETVELİ (YKOHC) İÇİN DİKKAT EDİLECEK HUSUSLAR </w:t>
      </w:r>
    </w:p>
    <w:bookmarkEnd w:id="0"/>
    <w:p w:rsidR="00EE79DF" w:rsidRPr="00EE79DF" w:rsidRDefault="00EE79DF" w:rsidP="00EE79DF">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Yerli Malı Belgesi (YMB) sürecinde Oda tarafından (</w:t>
      </w:r>
      <w:proofErr w:type="gramStart"/>
      <w:r w:rsidRPr="00EE79DF">
        <w:rPr>
          <w:rFonts w:ascii="Times New Roman" w:hAnsi="Times New Roman" w:cs="Times New Roman"/>
          <w:sz w:val="24"/>
          <w:szCs w:val="24"/>
        </w:rPr>
        <w:t>raportör</w:t>
      </w:r>
      <w:proofErr w:type="gramEnd"/>
      <w:r w:rsidRPr="00EE79DF">
        <w:rPr>
          <w:rFonts w:ascii="Times New Roman" w:hAnsi="Times New Roman" w:cs="Times New Roman"/>
          <w:sz w:val="24"/>
          <w:szCs w:val="24"/>
        </w:rPr>
        <w:t xml:space="preserve"> ve özellikle eksper tarafından) dikkat edilmesi gereken hususlar aşağıda verilmiştir. </w:t>
      </w:r>
    </w:p>
    <w:p w:rsidR="00EE79DF" w:rsidRPr="00EE79DF" w:rsidRDefault="00EE79DF" w:rsidP="00EE79DF">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Sanayi Kapasite Raporu (SKR) Tablo II'</w:t>
      </w:r>
      <w:r w:rsidRPr="00EE79DF">
        <w:rPr>
          <w:rFonts w:ascii="Times New Roman" w:hAnsi="Times New Roman" w:cs="Times New Roman"/>
          <w:sz w:val="24"/>
          <w:szCs w:val="24"/>
        </w:rPr>
        <w:t xml:space="preserve"> </w:t>
      </w:r>
      <w:r w:rsidRPr="00EE79DF">
        <w:rPr>
          <w:rFonts w:ascii="Times New Roman" w:hAnsi="Times New Roman" w:cs="Times New Roman"/>
          <w:sz w:val="24"/>
          <w:szCs w:val="24"/>
        </w:rPr>
        <w:t>deki her ürün için ayrı YMB hazırlanmalıdır. Tablo II'</w:t>
      </w:r>
      <w:r w:rsidRPr="00EE79DF">
        <w:rPr>
          <w:rFonts w:ascii="Times New Roman" w:hAnsi="Times New Roman" w:cs="Times New Roman"/>
          <w:sz w:val="24"/>
          <w:szCs w:val="24"/>
        </w:rPr>
        <w:t xml:space="preserve"> </w:t>
      </w:r>
      <w:r w:rsidRPr="00EE79DF">
        <w:rPr>
          <w:rFonts w:ascii="Times New Roman" w:hAnsi="Times New Roman" w:cs="Times New Roman"/>
          <w:sz w:val="24"/>
          <w:szCs w:val="24"/>
        </w:rPr>
        <w:t xml:space="preserve">deki “Muhtelif tarım makineleri makinalar” gibi çoklu üretimlerde de özel olarak üretilen her bir makine için ayrı YMB düzenlenmelidir. Bu amaçla kapasite raporundan gelen ürün adı olarak yazılı olsa da Teknik Özellikler kısmına “Bu belge Pulluk adlı ürün için düzenlenmiştir” ibaresi yazılmalıdır. </w:t>
      </w:r>
    </w:p>
    <w:p w:rsidR="00EE79DF" w:rsidRPr="00EE79DF" w:rsidRDefault="00EE79DF" w:rsidP="00EE79DF">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Yerli Katkı Oranı Hesap Cetveli (YKOHC), YMB’</w:t>
      </w:r>
      <w:r w:rsidRPr="00EE79DF">
        <w:rPr>
          <w:rFonts w:ascii="Times New Roman" w:hAnsi="Times New Roman" w:cs="Times New Roman"/>
          <w:sz w:val="24"/>
          <w:szCs w:val="24"/>
        </w:rPr>
        <w:t xml:space="preserve"> </w:t>
      </w:r>
      <w:r w:rsidRPr="00EE79DF">
        <w:rPr>
          <w:rFonts w:ascii="Times New Roman" w:hAnsi="Times New Roman" w:cs="Times New Roman"/>
          <w:sz w:val="24"/>
          <w:szCs w:val="24"/>
        </w:rPr>
        <w:t xml:space="preserve">ye esas teşkil ana dokümandır. TOBB tarafından hazırlanan yeni yazılım sisteminde tüm belgeler üretici tarafından Odaya, Oda tarafından da TOBB’a gönderilecektir. Ancak yeni yazılım sistemi devreye girinceye kadar TOBB’a YKOHC A, B, C ve D formları ve talep edildiğinde tüm evraklar gönderilecektir. </w:t>
      </w:r>
    </w:p>
    <w:p w:rsidR="00EE79DF" w:rsidRPr="00EE79DF" w:rsidRDefault="00EE79DF" w:rsidP="00EE79DF">
      <w:pPr>
        <w:spacing w:after="12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YKOHC düzenlenirken esas olarak son üç aylık geçici vergi dönemi verilerinin kullanılması gerekir. Ancak, son üç aylık geçici vergi dönemi beyannamesi henüz verilmemişse bir önceki geçici vergi dönemi veriler de kullanılabilir. Bu hesaplamanın yapılabilmesi için 3A, 3B, 3C ve 3D Yerli Katkı Oranı hesap Cetvellerinin doldurulması gerekir. Ayrıca başvuru esnasında Odalar tarafından işletmenin bir önceki yıla ait “işletme cetveli” de talep edilmesi gerekir. </w:t>
      </w:r>
    </w:p>
    <w:p w:rsidR="00EE79DF" w:rsidRPr="00EE79DF" w:rsidRDefault="00EE79DF" w:rsidP="00EE79DF">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1) EK.3-A formunda; </w:t>
      </w:r>
    </w:p>
    <w:p w:rsidR="00EE79DF" w:rsidRPr="00EE79DF" w:rsidRDefault="00EE79DF" w:rsidP="00EE79DF">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a) Direkt ve Dolaylı yerli ve ithal gider malzemeleri tek tek forma yazılmalıdır. </w:t>
      </w:r>
    </w:p>
    <w:p w:rsidR="00EE79DF" w:rsidRPr="00EE79DF" w:rsidRDefault="00EE79DF" w:rsidP="00EE79DF">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b) Her bir giderin faturası ve yerli olanların Sanayi Sicil Belgesi olmalıdır. </w:t>
      </w:r>
    </w:p>
    <w:p w:rsidR="00EE79DF" w:rsidRPr="00EE79DF" w:rsidRDefault="00EE79DF" w:rsidP="00EE79DF">
      <w:pPr>
        <w:spacing w:after="60" w:line="240" w:lineRule="exact"/>
        <w:jc w:val="both"/>
        <w:rPr>
          <w:rFonts w:ascii="Times New Roman" w:hAnsi="Times New Roman" w:cs="Times New Roman"/>
          <w:b/>
          <w:sz w:val="24"/>
          <w:szCs w:val="24"/>
        </w:rPr>
      </w:pPr>
      <w:r w:rsidRPr="00EE79DF">
        <w:rPr>
          <w:rFonts w:ascii="Times New Roman" w:hAnsi="Times New Roman" w:cs="Times New Roman"/>
          <w:b/>
          <w:sz w:val="24"/>
          <w:szCs w:val="24"/>
        </w:rPr>
        <w:t>(*Önemli: Faturayı ve Sanayi Sicil Belgesini (SSB’</w:t>
      </w:r>
      <w:r>
        <w:rPr>
          <w:rFonts w:ascii="Times New Roman" w:hAnsi="Times New Roman" w:cs="Times New Roman"/>
          <w:b/>
          <w:sz w:val="24"/>
          <w:szCs w:val="24"/>
        </w:rPr>
        <w:t xml:space="preserve"> </w:t>
      </w:r>
      <w:proofErr w:type="spellStart"/>
      <w:r w:rsidRPr="00EE79DF">
        <w:rPr>
          <w:rFonts w:ascii="Times New Roman" w:hAnsi="Times New Roman" w:cs="Times New Roman"/>
          <w:b/>
          <w:sz w:val="24"/>
          <w:szCs w:val="24"/>
        </w:rPr>
        <w:t>yi</w:t>
      </w:r>
      <w:proofErr w:type="spellEnd"/>
      <w:r w:rsidRPr="00EE79DF">
        <w:rPr>
          <w:rFonts w:ascii="Times New Roman" w:hAnsi="Times New Roman" w:cs="Times New Roman"/>
          <w:b/>
          <w:sz w:val="24"/>
          <w:szCs w:val="24"/>
        </w:rPr>
        <w:t>) ayırt edebilmek için her fatura ve ilgili SSB’</w:t>
      </w:r>
      <w:r>
        <w:rPr>
          <w:rFonts w:ascii="Times New Roman" w:hAnsi="Times New Roman" w:cs="Times New Roman"/>
          <w:b/>
          <w:sz w:val="24"/>
          <w:szCs w:val="24"/>
        </w:rPr>
        <w:t xml:space="preserve"> </w:t>
      </w:r>
      <w:proofErr w:type="spellStart"/>
      <w:r w:rsidRPr="00EE79DF">
        <w:rPr>
          <w:rFonts w:ascii="Times New Roman" w:hAnsi="Times New Roman" w:cs="Times New Roman"/>
          <w:b/>
          <w:sz w:val="24"/>
          <w:szCs w:val="24"/>
        </w:rPr>
        <w:t>nin</w:t>
      </w:r>
      <w:proofErr w:type="spellEnd"/>
      <w:r w:rsidRPr="00EE79DF">
        <w:rPr>
          <w:rFonts w:ascii="Times New Roman" w:hAnsi="Times New Roman" w:cs="Times New Roman"/>
          <w:b/>
          <w:sz w:val="24"/>
          <w:szCs w:val="24"/>
        </w:rPr>
        <w:t xml:space="preserve"> üzerine Ek.3-A listesindeki numara yazılmalıdır) </w:t>
      </w:r>
    </w:p>
    <w:p w:rsidR="00EE79DF" w:rsidRPr="00EE79DF" w:rsidRDefault="00EE79DF" w:rsidP="00EE79DF">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(İşletmenin dışarıdan aldığı hammaddelere/ara mamullere ilişkin </w:t>
      </w:r>
      <w:proofErr w:type="spellStart"/>
      <w:r w:rsidRPr="00EE79DF">
        <w:rPr>
          <w:rFonts w:ascii="Times New Roman" w:hAnsi="Times New Roman" w:cs="Times New Roman"/>
          <w:sz w:val="24"/>
          <w:szCs w:val="24"/>
        </w:rPr>
        <w:t>SSB’si</w:t>
      </w:r>
      <w:proofErr w:type="spellEnd"/>
      <w:r w:rsidRPr="00EE79DF">
        <w:rPr>
          <w:rFonts w:ascii="Times New Roman" w:hAnsi="Times New Roman" w:cs="Times New Roman"/>
          <w:sz w:val="24"/>
          <w:szCs w:val="24"/>
        </w:rPr>
        <w:t xml:space="preserve"> varsa “yerli” yoksa “ithal” kategoride değerlendirilmesi gerekir.) </w:t>
      </w:r>
    </w:p>
    <w:p w:rsidR="00EE79DF" w:rsidRPr="00EE79DF" w:rsidRDefault="00EE79DF" w:rsidP="00EE79DF">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 Yerli girdi doğrudan üreticiden satın alınmıyorsa (aracı/toptancıdan satın alınıyorsa) aracı/toptancının satış faturası, üreticinin aracı/toptancıya kestiği satış faturası ve üreticinin </w:t>
      </w:r>
      <w:proofErr w:type="spellStart"/>
      <w:r w:rsidRPr="00EE79DF">
        <w:rPr>
          <w:rFonts w:ascii="Times New Roman" w:hAnsi="Times New Roman" w:cs="Times New Roman"/>
          <w:sz w:val="24"/>
          <w:szCs w:val="24"/>
        </w:rPr>
        <w:t>SSB’si</w:t>
      </w:r>
      <w:proofErr w:type="spellEnd"/>
      <w:r w:rsidRPr="00EE79DF">
        <w:rPr>
          <w:rFonts w:ascii="Times New Roman" w:hAnsi="Times New Roman" w:cs="Times New Roman"/>
          <w:sz w:val="24"/>
          <w:szCs w:val="24"/>
        </w:rPr>
        <w:t xml:space="preserve"> veya aracı/toptancı o malzemeyi aldığı üretici bilgilerini içeren bir yazıyı işletmeye vermelidir. İşletme aracı/toptancının aldım dediği üreticinin </w:t>
      </w:r>
      <w:proofErr w:type="spellStart"/>
      <w:r w:rsidRPr="00EE79DF">
        <w:rPr>
          <w:rFonts w:ascii="Times New Roman" w:hAnsi="Times New Roman" w:cs="Times New Roman"/>
          <w:sz w:val="24"/>
          <w:szCs w:val="24"/>
        </w:rPr>
        <w:t>SSB’sini</w:t>
      </w:r>
      <w:proofErr w:type="spellEnd"/>
      <w:r w:rsidRPr="00EE79DF">
        <w:rPr>
          <w:rFonts w:ascii="Times New Roman" w:hAnsi="Times New Roman" w:cs="Times New Roman"/>
          <w:sz w:val="24"/>
          <w:szCs w:val="24"/>
        </w:rPr>
        <w:t xml:space="preserve"> http://lonca.gov.tr’den çıkarıp evrak ekine koymalıdır. </w:t>
      </w:r>
    </w:p>
    <w:p w:rsidR="00EE79DF" w:rsidRPr="00EE79DF" w:rsidRDefault="00EE79DF" w:rsidP="00EE79DF">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 Üretici firmanın </w:t>
      </w:r>
      <w:proofErr w:type="spellStart"/>
      <w:r w:rsidRPr="00EE79DF">
        <w:rPr>
          <w:rFonts w:ascii="Times New Roman" w:hAnsi="Times New Roman" w:cs="Times New Roman"/>
          <w:sz w:val="24"/>
          <w:szCs w:val="24"/>
        </w:rPr>
        <w:t>SSB’sinin</w:t>
      </w:r>
      <w:proofErr w:type="spellEnd"/>
      <w:r w:rsidRPr="00EE79DF">
        <w:rPr>
          <w:rFonts w:ascii="Times New Roman" w:hAnsi="Times New Roman" w:cs="Times New Roman"/>
          <w:sz w:val="24"/>
          <w:szCs w:val="24"/>
        </w:rPr>
        <w:t xml:space="preserve"> temin edilemediği durumlarda Sanayi ve Teknoloji Bakanlığının http://lonca.gov.tr web adresinden üretici firmanın </w:t>
      </w:r>
      <w:proofErr w:type="spellStart"/>
      <w:r w:rsidRPr="00EE79DF">
        <w:rPr>
          <w:rFonts w:ascii="Times New Roman" w:hAnsi="Times New Roman" w:cs="Times New Roman"/>
          <w:sz w:val="24"/>
          <w:szCs w:val="24"/>
        </w:rPr>
        <w:t>SSB’sinde</w:t>
      </w:r>
      <w:proofErr w:type="spellEnd"/>
      <w:r w:rsidRPr="00EE79DF">
        <w:rPr>
          <w:rFonts w:ascii="Times New Roman" w:hAnsi="Times New Roman" w:cs="Times New Roman"/>
          <w:sz w:val="24"/>
          <w:szCs w:val="24"/>
        </w:rPr>
        <w:t xml:space="preserve"> yer alan ürünlerinin göründüğü ekran çıktısı eklenmelidir. </w:t>
      </w:r>
    </w:p>
    <w:p w:rsidR="00EE79DF" w:rsidRPr="00EE79DF" w:rsidRDefault="00EE79DF" w:rsidP="00EE79DF">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 İşletme tarafından YMB kapsamında Odaya verilen fatura, ürüne ait en son tarihli fatura olmalıdır. </w:t>
      </w:r>
    </w:p>
    <w:p w:rsidR="00EE79DF" w:rsidRPr="00EE79DF" w:rsidRDefault="00EE79DF" w:rsidP="00EE79DF">
      <w:pPr>
        <w:spacing w:after="12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 Eğer ürün mevzuatında geçen bir zorunluluk yoksa (İlaç ve diğer sağlık ürün ve gereçlerinde olduğu gibi) sevkiyat için yapılan koli ve ambalaj satış ve pazarlama maliyeti olduğu için ürün maliyetine </w:t>
      </w:r>
      <w:proofErr w:type="gramStart"/>
      <w:r w:rsidRPr="00EE79DF">
        <w:rPr>
          <w:rFonts w:ascii="Times New Roman" w:hAnsi="Times New Roman" w:cs="Times New Roman"/>
          <w:sz w:val="24"/>
          <w:szCs w:val="24"/>
        </w:rPr>
        <w:t>dahil</w:t>
      </w:r>
      <w:proofErr w:type="gramEnd"/>
      <w:r w:rsidRPr="00EE79DF">
        <w:rPr>
          <w:rFonts w:ascii="Times New Roman" w:hAnsi="Times New Roman" w:cs="Times New Roman"/>
          <w:sz w:val="24"/>
          <w:szCs w:val="24"/>
        </w:rPr>
        <w:t xml:space="preserve"> edilemez. </w:t>
      </w:r>
    </w:p>
    <w:p w:rsidR="00EE79DF" w:rsidRPr="00EE79DF" w:rsidRDefault="00EE79DF" w:rsidP="00EE79DF">
      <w:pPr>
        <w:spacing w:after="120" w:line="240" w:lineRule="exact"/>
        <w:jc w:val="both"/>
        <w:rPr>
          <w:rFonts w:ascii="Times New Roman" w:hAnsi="Times New Roman" w:cs="Times New Roman"/>
          <w:sz w:val="24"/>
          <w:szCs w:val="24"/>
        </w:rPr>
      </w:pPr>
      <w:r w:rsidRPr="00EE79DF">
        <w:rPr>
          <w:rFonts w:ascii="Times New Roman" w:hAnsi="Times New Roman" w:cs="Times New Roman"/>
          <w:sz w:val="24"/>
          <w:szCs w:val="24"/>
        </w:rPr>
        <w:t>c</w:t>
      </w:r>
      <w:r w:rsidRPr="00EE79DF">
        <w:rPr>
          <w:rFonts w:ascii="Times New Roman" w:hAnsi="Times New Roman" w:cs="Times New Roman"/>
          <w:sz w:val="24"/>
          <w:szCs w:val="24"/>
        </w:rPr>
        <w:t>)</w:t>
      </w:r>
      <w:r w:rsidRPr="00EE79DF">
        <w:rPr>
          <w:rFonts w:ascii="Times New Roman" w:hAnsi="Times New Roman" w:cs="Times New Roman"/>
          <w:sz w:val="24"/>
          <w:szCs w:val="24"/>
        </w:rPr>
        <w:t xml:space="preserve"> </w:t>
      </w:r>
      <w:r w:rsidRPr="00EE79DF">
        <w:rPr>
          <w:rFonts w:ascii="Times New Roman" w:hAnsi="Times New Roman" w:cs="Times New Roman"/>
          <w:sz w:val="24"/>
          <w:szCs w:val="24"/>
        </w:rPr>
        <w:t xml:space="preserve">İşletme başvuru sırasında Oda’ya Ürün Reçetesi (ürünün üretiminde kullanılan tüm girdilerin yer aldığı liste) vermelidir. Ürün Reçetesi Ek.3-A listesiyle uyumlu olmalı. </w:t>
      </w:r>
    </w:p>
    <w:p w:rsidR="00EE79DF" w:rsidRPr="00EE79DF" w:rsidRDefault="00EE79DF" w:rsidP="005357EB">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2) EK.3-B Formunda </w:t>
      </w:r>
    </w:p>
    <w:p w:rsidR="00EE79DF" w:rsidRPr="00EE79DF" w:rsidRDefault="00EE79DF" w:rsidP="005357EB">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Başvuru dosyasında Direkt ve Dolaylı işçilik giderlerini gösteren belge (veya belgeler) olmalıdır. </w:t>
      </w:r>
    </w:p>
    <w:p w:rsidR="00EE79DF" w:rsidRPr="00EE79DF" w:rsidRDefault="00EE79DF" w:rsidP="005357EB">
      <w:pPr>
        <w:spacing w:afterLines="60" w:after="144" w:line="240" w:lineRule="exact"/>
        <w:jc w:val="both"/>
        <w:rPr>
          <w:rFonts w:ascii="Times New Roman" w:hAnsi="Times New Roman" w:cs="Times New Roman"/>
          <w:sz w:val="24"/>
          <w:szCs w:val="24"/>
        </w:rPr>
      </w:pPr>
      <w:proofErr w:type="gramStart"/>
      <w:r w:rsidRPr="00EE79DF">
        <w:rPr>
          <w:rFonts w:ascii="Times New Roman" w:hAnsi="Times New Roman" w:cs="Times New Roman"/>
          <w:sz w:val="24"/>
          <w:szCs w:val="24"/>
        </w:rPr>
        <w:t>(</w:t>
      </w:r>
      <w:proofErr w:type="gramEnd"/>
      <w:r w:rsidRPr="00EE79DF">
        <w:rPr>
          <w:rFonts w:ascii="Times New Roman" w:hAnsi="Times New Roman" w:cs="Times New Roman"/>
          <w:sz w:val="24"/>
          <w:szCs w:val="24"/>
        </w:rPr>
        <w:t xml:space="preserve">Dolaylı İşçilik neleri kapsar? Üretim faaliyetleri ile ilgili olmakla birlikte, belli bir mamulün maliyetine doğrudan yüklenemeyen işçilik giderleridir. (Örneğin; Üretim </w:t>
      </w:r>
      <w:proofErr w:type="gramStart"/>
      <w:r w:rsidRPr="00EE79DF">
        <w:rPr>
          <w:rFonts w:ascii="Times New Roman" w:hAnsi="Times New Roman" w:cs="Times New Roman"/>
          <w:sz w:val="24"/>
          <w:szCs w:val="24"/>
        </w:rPr>
        <w:t>departmanı</w:t>
      </w:r>
      <w:proofErr w:type="gramEnd"/>
      <w:r w:rsidRPr="00EE79DF">
        <w:rPr>
          <w:rFonts w:ascii="Times New Roman" w:hAnsi="Times New Roman" w:cs="Times New Roman"/>
          <w:sz w:val="24"/>
          <w:szCs w:val="24"/>
        </w:rPr>
        <w:t xml:space="preserve"> bakım yöneticilerinin ücretleri, üretim departmanı bakım personeli ücretleri gibi.) </w:t>
      </w:r>
    </w:p>
    <w:p w:rsidR="00EE79DF" w:rsidRPr="00EE79DF" w:rsidRDefault="00EE79DF" w:rsidP="005357EB">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3) EK.3-C Formunda </w:t>
      </w:r>
    </w:p>
    <w:p w:rsidR="00EE79DF" w:rsidRPr="00EE79DF" w:rsidRDefault="00EE79DF" w:rsidP="005357EB">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Eğer genel giderler bölümüne, gider kalemleri yazıldıysa işletme tarafından bunların belgeleri Oda’ya verilmelidir. </w:t>
      </w:r>
    </w:p>
    <w:p w:rsidR="00EE79DF" w:rsidRPr="00EE79DF" w:rsidRDefault="00EE79DF" w:rsidP="00EE79DF">
      <w:pPr>
        <w:spacing w:after="12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(Genel üretim giderleri: Elektrik, su, kira, ısınma gibi giderlerdir.) </w:t>
      </w:r>
    </w:p>
    <w:p w:rsidR="00EE79DF" w:rsidRPr="00EE79DF" w:rsidRDefault="00EE79DF" w:rsidP="005357EB">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4) EK.3-D formunda kontrol edilecek hususlar; </w:t>
      </w:r>
    </w:p>
    <w:p w:rsidR="00EE79DF" w:rsidRPr="00EE79DF" w:rsidRDefault="00EE79DF" w:rsidP="005357EB">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a) Oran YMB ile uyuşuyor mu? </w:t>
      </w:r>
    </w:p>
    <w:p w:rsidR="00EE79DF" w:rsidRPr="00EE79DF" w:rsidRDefault="00EE79DF" w:rsidP="005357EB">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b) Firmayı Temsil ve İlzama yetkili kişi belgesi sureti var mı ve bu belgede firma bilgileri İmza/kaşesi var mı? </w:t>
      </w:r>
    </w:p>
    <w:p w:rsidR="00EE79DF" w:rsidRPr="00EE79DF" w:rsidRDefault="00EE79DF" w:rsidP="005357EB">
      <w:pPr>
        <w:spacing w:after="6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c) SM, SMMM, YMM bilgileri, imza/kaşesi var mı? </w:t>
      </w:r>
    </w:p>
    <w:p w:rsidR="00EE79DF" w:rsidRPr="00EE79DF" w:rsidRDefault="00EE79DF" w:rsidP="00EE79DF">
      <w:pPr>
        <w:spacing w:after="12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d) Eksper bilgileri ve imzası var mı? </w:t>
      </w:r>
    </w:p>
    <w:p w:rsidR="00EE79DF" w:rsidRPr="00EE79DF" w:rsidRDefault="00EE79DF" w:rsidP="00EE79DF">
      <w:pPr>
        <w:spacing w:after="120" w:line="240" w:lineRule="exact"/>
        <w:jc w:val="both"/>
        <w:rPr>
          <w:rFonts w:ascii="Times New Roman" w:hAnsi="Times New Roman" w:cs="Times New Roman"/>
          <w:sz w:val="24"/>
          <w:szCs w:val="24"/>
        </w:rPr>
      </w:pPr>
      <w:r w:rsidRPr="00EE79DF">
        <w:rPr>
          <w:rFonts w:ascii="Times New Roman" w:hAnsi="Times New Roman" w:cs="Times New Roman"/>
          <w:sz w:val="24"/>
          <w:szCs w:val="24"/>
        </w:rPr>
        <w:lastRenderedPageBreak/>
        <w:t xml:space="preserve">5) Hesaplama esas olarak birim üretim üzerinden yapılmalıdır. (YMB, makine için alınıyorsa bir makinenin maliyeti, un üretiyorsa 1 kg veya 1 torba (50 kg) un maliyeti, gözlük üretiyorsa bir gözlük maliyeti, kimyasal üretiyorsa 1 </w:t>
      </w:r>
      <w:proofErr w:type="spellStart"/>
      <w:r w:rsidRPr="00EE79DF">
        <w:rPr>
          <w:rFonts w:ascii="Times New Roman" w:hAnsi="Times New Roman" w:cs="Times New Roman"/>
          <w:sz w:val="24"/>
          <w:szCs w:val="24"/>
        </w:rPr>
        <w:t>lt</w:t>
      </w:r>
      <w:proofErr w:type="spellEnd"/>
      <w:r w:rsidRPr="00EE79DF">
        <w:rPr>
          <w:rFonts w:ascii="Times New Roman" w:hAnsi="Times New Roman" w:cs="Times New Roman"/>
          <w:sz w:val="24"/>
          <w:szCs w:val="24"/>
        </w:rPr>
        <w:t xml:space="preserve"> veya bir şişe kimyasal maliyeti gibi) Odaların esas itibariyle işletmeleri birim maliyete yöneltmesi esastır. Ancak standart muhasebe kurallarına uygun olması şartıyla dönemsel hesaplamalar da kabul edilebilir. </w:t>
      </w:r>
    </w:p>
    <w:p w:rsidR="00EE79DF" w:rsidRPr="00EE79DF" w:rsidRDefault="00EE79DF" w:rsidP="00EE79DF">
      <w:pPr>
        <w:spacing w:after="12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6) Fiili Üretim Miktarı: YMB hesabının yapıldığı döneme ait fiili üretim miktarı rakamı odaya imzalı/kaşeli olarak verilmelidir. Ayrıca bir önceki yılın işletme cetvelindeki fiili üretim miktarını gösteren belge de Oda’ya imzalı kaşeli olarak verilmelidir. </w:t>
      </w:r>
    </w:p>
    <w:p w:rsidR="00EE79DF" w:rsidRPr="00EE79DF" w:rsidRDefault="00EE79DF" w:rsidP="00EE79DF">
      <w:pPr>
        <w:spacing w:after="12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7) Üretim Akış Çizelgesi: Ürüne ait üretim aşamalarını gösteren çizelge üretici tarafından hazırlanıp imzalı/kaşeli odaya verilmelidir. </w:t>
      </w:r>
    </w:p>
    <w:p w:rsidR="00EE79DF" w:rsidRPr="00EE79DF" w:rsidRDefault="00EE79DF" w:rsidP="00EE79DF">
      <w:pPr>
        <w:spacing w:after="120" w:line="240" w:lineRule="exact"/>
        <w:jc w:val="both"/>
        <w:rPr>
          <w:rFonts w:ascii="Times New Roman" w:hAnsi="Times New Roman" w:cs="Times New Roman"/>
          <w:sz w:val="24"/>
          <w:szCs w:val="24"/>
        </w:rPr>
      </w:pPr>
      <w:r w:rsidRPr="00EE79DF">
        <w:rPr>
          <w:rFonts w:ascii="Times New Roman" w:hAnsi="Times New Roman" w:cs="Times New Roman"/>
          <w:sz w:val="24"/>
          <w:szCs w:val="24"/>
        </w:rPr>
        <w:t xml:space="preserve">8) Dağıtım Anahtarı: Her YMB için SM/SMMM/YMM tarafından hesaplamanın nasıl yapıldığına dair "SM/SMMM/YMM Ürün Maliyet Hesabı Açıklama Notu" yazılmalıdır. Eğer işletmede birden fazla ürün üretiliyorsa Açıklama Notunda mutlaka "Dağıtım Anahtarı" konusunda bilgi verilmelidir. Bu belge SM/SMMM/YMM tarafından imzalı/kaşeli olmalıdır. </w:t>
      </w:r>
    </w:p>
    <w:p w:rsidR="00BC7CE3" w:rsidRPr="00EE79DF" w:rsidRDefault="00EE79DF" w:rsidP="00EE79DF">
      <w:pPr>
        <w:spacing w:after="0" w:line="240" w:lineRule="exact"/>
        <w:jc w:val="both"/>
        <w:rPr>
          <w:rFonts w:ascii="Times New Roman" w:hAnsi="Times New Roman" w:cs="Times New Roman"/>
          <w:sz w:val="24"/>
          <w:szCs w:val="24"/>
        </w:rPr>
      </w:pPr>
      <w:r w:rsidRPr="00EE79DF">
        <w:rPr>
          <w:rFonts w:ascii="Times New Roman" w:hAnsi="Times New Roman" w:cs="Times New Roman"/>
          <w:sz w:val="24"/>
          <w:szCs w:val="24"/>
        </w:rPr>
        <w:t>9) Yerli Malı Belgesi Mali Verileri İnceleme İzin Belgesi (Ekte verilmiştir): Bu belge işletme tarafından imzalanıp başvuru esnasında Odaya teslim edilmelidir.</w:t>
      </w:r>
    </w:p>
    <w:sectPr w:rsidR="00BC7CE3" w:rsidRPr="00EE79DF" w:rsidSect="005357EB">
      <w:pgSz w:w="11906" w:h="16838"/>
      <w:pgMar w:top="1417"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DF"/>
    <w:rsid w:val="005357EB"/>
    <w:rsid w:val="00BC7CE3"/>
    <w:rsid w:val="00EE7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779</Words>
  <Characters>4442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dc:creator>
  <cp:lastModifiedBy>MTO</cp:lastModifiedBy>
  <cp:revision>1</cp:revision>
  <dcterms:created xsi:type="dcterms:W3CDTF">2023-01-09T06:09:00Z</dcterms:created>
  <dcterms:modified xsi:type="dcterms:W3CDTF">2023-01-09T06:20:00Z</dcterms:modified>
</cp:coreProperties>
</file>