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B" w:rsidRPr="00A13F83" w:rsidRDefault="004E373B" w:rsidP="004E373B">
      <w:pPr>
        <w:rPr>
          <w:rFonts w:ascii="Times New Roman" w:hAnsi="Times New Roman" w:cs="Times New Roman"/>
          <w:sz w:val="24"/>
          <w:szCs w:val="24"/>
        </w:rPr>
      </w:pPr>
      <w:r w:rsidRPr="00A13F83">
        <w:rPr>
          <w:rFonts w:ascii="Times New Roman" w:hAnsi="Times New Roman" w:cs="Times New Roman"/>
          <w:b/>
          <w:sz w:val="24"/>
          <w:szCs w:val="24"/>
        </w:rPr>
        <w:t>YERLİ MALI BELGESİ (YMB) – TOBB TARAFINDAN TALEP EDİLEN EVRAK LİSTESİ</w:t>
      </w:r>
    </w:p>
    <w:p w:rsidR="004E373B" w:rsidRDefault="004E373B">
      <w:pPr>
        <w:rPr>
          <w:rFonts w:ascii="Times New Roman" w:hAnsi="Times New Roman" w:cs="Times New Roman"/>
          <w:sz w:val="24"/>
          <w:szCs w:val="24"/>
        </w:rPr>
      </w:pPr>
      <w:r w:rsidRPr="00A13F83">
        <w:rPr>
          <w:rFonts w:ascii="Times New Roman" w:hAnsi="Times New Roman" w:cs="Times New Roman"/>
          <w:sz w:val="24"/>
          <w:szCs w:val="24"/>
        </w:rPr>
        <w:t>Talep edildiğinde evrakların aşağıdaki listeye göre sıralı olarak gönderilmesi gerekir. Gerekirse açıklama yapılabilir.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76"/>
        <w:gridCol w:w="7329"/>
        <w:gridCol w:w="2268"/>
      </w:tblGrid>
      <w:tr w:rsidR="004E373B" w:rsidRPr="004E373B" w:rsidTr="004E373B">
        <w:trPr>
          <w:trHeight w:hRule="exact" w:val="454"/>
        </w:trPr>
        <w:tc>
          <w:tcPr>
            <w:tcW w:w="576" w:type="dxa"/>
          </w:tcPr>
          <w:p w:rsidR="004E373B" w:rsidRPr="004E373B" w:rsidRDefault="004E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b/>
                <w:sz w:val="24"/>
                <w:szCs w:val="24"/>
              </w:rPr>
              <w:t>BELGE ADI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b/>
                <w:sz w:val="24"/>
                <w:szCs w:val="24"/>
              </w:rPr>
              <w:t>AÇIKLAMA</w:t>
            </w: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Yerli Malı Belgesi Başvuru Dilekçesi (Ek-1)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Üreticiyi veya üreticiyi temsil ve ilzama yetkili kişi/kişiler tarafından imzalı Taahhütname (Ek-2)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90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Tüzel kişiler için, üreticiyi temsil ve ilzama yetkili kişi/kişilerin imza sirkülerinin aslı veya noter onaylı sureti; gerçek kişiler için aslı ibraz edilmek kaydıyla kimlik fotokopisi,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Serbest muhasebeci, serbest muhasebeci mali müşavir veya yeminli mali müşavirin ruhsat sureti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Sanayi Sicil Belgesi sureti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Yerli Katkı Oranı Hesap Cetveli (YKOHC) A, B, C ve D Formları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90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C47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Hammadde veya ara mal faturaları, yerli olan hammadde veya ara malların Y</w:t>
            </w:r>
            <w:r w:rsidR="00C47E0A">
              <w:rPr>
                <w:rFonts w:ascii="Times New Roman" w:hAnsi="Times New Roman" w:cs="Times New Roman"/>
                <w:sz w:val="24"/>
                <w:szCs w:val="24"/>
              </w:rPr>
              <w:t xml:space="preserve">erli </w:t>
            </w: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47E0A">
              <w:rPr>
                <w:rFonts w:ascii="Times New Roman" w:hAnsi="Times New Roman" w:cs="Times New Roman"/>
                <w:sz w:val="24"/>
                <w:szCs w:val="24"/>
              </w:rPr>
              <w:t xml:space="preserve">alı </w:t>
            </w: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7E0A">
              <w:rPr>
                <w:rFonts w:ascii="Times New Roman" w:hAnsi="Times New Roman" w:cs="Times New Roman"/>
                <w:sz w:val="24"/>
                <w:szCs w:val="24"/>
              </w:rPr>
              <w:t>elgeleri</w:t>
            </w:r>
            <w:bookmarkStart w:id="0" w:name="_GoBack"/>
            <w:bookmarkEnd w:id="0"/>
            <w:r w:rsidRPr="004E373B">
              <w:rPr>
                <w:rFonts w:ascii="Times New Roman" w:hAnsi="Times New Roman" w:cs="Times New Roman"/>
                <w:sz w:val="24"/>
                <w:szCs w:val="24"/>
              </w:rPr>
              <w:t xml:space="preserve"> veya S</w:t>
            </w:r>
            <w:r w:rsidR="00C47E0A">
              <w:rPr>
                <w:rFonts w:ascii="Times New Roman" w:hAnsi="Times New Roman" w:cs="Times New Roman"/>
                <w:sz w:val="24"/>
                <w:szCs w:val="24"/>
              </w:rPr>
              <w:t xml:space="preserve">anayi </w:t>
            </w: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47E0A">
              <w:rPr>
                <w:rFonts w:ascii="Times New Roman" w:hAnsi="Times New Roman" w:cs="Times New Roman"/>
                <w:sz w:val="24"/>
                <w:szCs w:val="24"/>
              </w:rPr>
              <w:t xml:space="preserve">icil </w:t>
            </w: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7E0A">
              <w:rPr>
                <w:rFonts w:ascii="Times New Roman" w:hAnsi="Times New Roman" w:cs="Times New Roman"/>
                <w:sz w:val="24"/>
                <w:szCs w:val="24"/>
              </w:rPr>
              <w:t>elgeleri</w:t>
            </w: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 xml:space="preserve"> (Faturaların Malzeme listesindeki (YKOHC - Ek.3-A) sıraya göre numaralandırılması gerekir.)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İşçilik giderine esas teşkil eden belgeler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4E373B" w:rsidRPr="004E373B" w:rsidRDefault="004E373B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Genel Giderlere esas teşkil eden belgeler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E0A" w:rsidRPr="004E373B" w:rsidTr="004E373B">
        <w:trPr>
          <w:trHeight w:hRule="exact" w:val="567"/>
        </w:trPr>
        <w:tc>
          <w:tcPr>
            <w:tcW w:w="576" w:type="dxa"/>
            <w:vAlign w:val="center"/>
          </w:tcPr>
          <w:p w:rsidR="00C47E0A" w:rsidRPr="004E373B" w:rsidRDefault="00C47E0A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29" w:type="dxa"/>
            <w:vAlign w:val="center"/>
          </w:tcPr>
          <w:p w:rsidR="00C47E0A" w:rsidRPr="004E373B" w:rsidRDefault="00C47E0A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E0A">
              <w:rPr>
                <w:rFonts w:ascii="Times New Roman" w:hAnsi="Times New Roman" w:cs="Times New Roman"/>
                <w:sz w:val="24"/>
                <w:szCs w:val="24"/>
              </w:rPr>
              <w:t>Yerli Malı Belgesi İçin Mali Verileri İnceleme İzni</w:t>
            </w:r>
          </w:p>
        </w:tc>
        <w:tc>
          <w:tcPr>
            <w:tcW w:w="2268" w:type="dxa"/>
            <w:vAlign w:val="center"/>
          </w:tcPr>
          <w:p w:rsidR="00C47E0A" w:rsidRPr="004E373B" w:rsidRDefault="00C47E0A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Merge w:val="restart"/>
            <w:vAlign w:val="center"/>
          </w:tcPr>
          <w:p w:rsidR="004E373B" w:rsidRPr="004E373B" w:rsidRDefault="00C47E0A" w:rsidP="004E37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Diğer Belgeler;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Merge/>
          </w:tcPr>
          <w:p w:rsidR="004E373B" w:rsidRPr="004E373B" w:rsidRDefault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-Gıda İşletme Kayıt veya Onay Belgesi sureti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Merge/>
          </w:tcPr>
          <w:p w:rsidR="004E373B" w:rsidRPr="004E373B" w:rsidRDefault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-Çiftçi Kayıt Sistemi Belgesi veya Gıda, Tarım ve Hayvancılık Bakanlığının ilgili kayıt belgesi sureti (</w:t>
            </w:r>
            <w:proofErr w:type="spellStart"/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Örtüaltı</w:t>
            </w:r>
            <w:proofErr w:type="spellEnd"/>
            <w:r w:rsidRPr="004E373B">
              <w:rPr>
                <w:rFonts w:ascii="Times New Roman" w:hAnsi="Times New Roman" w:cs="Times New Roman"/>
                <w:sz w:val="24"/>
                <w:szCs w:val="24"/>
              </w:rPr>
              <w:t xml:space="preserve"> Kayıt Sistemi ve benzeri)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Merge/>
          </w:tcPr>
          <w:p w:rsidR="004E373B" w:rsidRPr="004E373B" w:rsidRDefault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-Müstahsil makbuzu veya fatura sureti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3B" w:rsidRPr="004E373B" w:rsidTr="004E373B">
        <w:trPr>
          <w:trHeight w:hRule="exact" w:val="567"/>
        </w:trPr>
        <w:tc>
          <w:tcPr>
            <w:tcW w:w="576" w:type="dxa"/>
            <w:vMerge/>
          </w:tcPr>
          <w:p w:rsidR="004E373B" w:rsidRPr="004E373B" w:rsidRDefault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9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3B">
              <w:rPr>
                <w:rFonts w:ascii="Times New Roman" w:hAnsi="Times New Roman" w:cs="Times New Roman"/>
                <w:sz w:val="24"/>
                <w:szCs w:val="24"/>
              </w:rPr>
              <w:t>-Maden Ruhsatı sureti</w:t>
            </w:r>
          </w:p>
        </w:tc>
        <w:tc>
          <w:tcPr>
            <w:tcW w:w="2268" w:type="dxa"/>
            <w:vAlign w:val="center"/>
          </w:tcPr>
          <w:p w:rsidR="004E373B" w:rsidRPr="004E373B" w:rsidRDefault="004E373B" w:rsidP="004E3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73B" w:rsidRPr="004E373B" w:rsidRDefault="004E373B">
      <w:pPr>
        <w:rPr>
          <w:rFonts w:ascii="Times New Roman" w:hAnsi="Times New Roman" w:cs="Times New Roman"/>
          <w:sz w:val="24"/>
          <w:szCs w:val="24"/>
        </w:rPr>
      </w:pPr>
    </w:p>
    <w:sectPr w:rsidR="004E373B" w:rsidRPr="004E373B" w:rsidSect="004E373B">
      <w:pgSz w:w="11906" w:h="16838"/>
      <w:pgMar w:top="1134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3B"/>
    <w:rsid w:val="004E373B"/>
    <w:rsid w:val="00BC7CE3"/>
    <w:rsid w:val="00C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7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3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</dc:creator>
  <cp:lastModifiedBy>MTO</cp:lastModifiedBy>
  <cp:revision>2</cp:revision>
  <dcterms:created xsi:type="dcterms:W3CDTF">2022-01-18T13:29:00Z</dcterms:created>
  <dcterms:modified xsi:type="dcterms:W3CDTF">2023-01-09T06:35:00Z</dcterms:modified>
</cp:coreProperties>
</file>